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E00" w:rsidRDefault="003173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46A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</w:r>
    </w:p>
    <w:p w:rsidR="00C44806" w:rsidRDefault="00F3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</w:t>
      </w:r>
    </w:p>
    <w:p w:rsidR="00C44806" w:rsidRDefault="00C448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44806" w:rsidRDefault="00C448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19720E" w:rsidRDefault="00F3546A" w:rsidP="00C448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 Программа по предмету</w:t>
      </w:r>
      <w:r w:rsidR="00AC63D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«Основы социальной жизни»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» для 7 класса составлена в соответствии с Федеральным государственным образовательным стандартом для детей с нарушением интеллекта (умственная отсталость). При составлении программы была использована </w:t>
      </w:r>
      <w:r w:rsidR="0019720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Федеральная адаптированная основная образовательная программа.</w:t>
      </w:r>
    </w:p>
    <w:p w:rsidR="0019720E" w:rsidRDefault="0019720E" w:rsidP="0019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предмету «Основы социальной жизни» для 7 класса составлена в соответствии                    с нормативно -  правовыми документами:</w:t>
      </w:r>
    </w:p>
    <w:p w:rsidR="0019720E" w:rsidRDefault="0019720E" w:rsidP="0019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-Законом РФ от 29.12.2012 №273-ФЗ «Об образовании в РФ» п.2 ст.28.</w:t>
      </w:r>
    </w:p>
    <w:p w:rsidR="0019720E" w:rsidRDefault="0019720E" w:rsidP="0019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-Федеральным государственным образовательным стандартом общего образования (ФГОС) для обучающихся с интеллектуальными нарушениями (умственная отсталость) (приказ № 1599 от 22.12.2014 г.).</w:t>
      </w:r>
    </w:p>
    <w:p w:rsidR="0019720E" w:rsidRPr="00646566" w:rsidRDefault="0019720E" w:rsidP="0019720E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r w:rsidRPr="00646566">
        <w:rPr>
          <w:color w:val="000000" w:themeColor="text1"/>
          <w:sz w:val="24"/>
          <w:szCs w:val="24"/>
        </w:rPr>
        <w:t xml:space="preserve">- </w:t>
      </w:r>
      <w:r>
        <w:rPr>
          <w:b w:val="0"/>
          <w:bCs w:val="0"/>
          <w:color w:val="000000" w:themeColor="text1"/>
          <w:sz w:val="24"/>
          <w:szCs w:val="24"/>
        </w:rPr>
        <w:t>Санитарно-эпидемиологическими требованиями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 к</w:t>
      </w:r>
      <w:r w:rsidRPr="00646566">
        <w:rPr>
          <w:bCs w:val="0"/>
          <w:color w:val="000000" w:themeColor="text1"/>
        </w:rPr>
        <w:t xml:space="preserve"> 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</w:t>
      </w:r>
      <w:r>
        <w:rPr>
          <w:b w:val="0"/>
          <w:bCs w:val="0"/>
          <w:color w:val="000000" w:themeColor="text1"/>
          <w:sz w:val="24"/>
          <w:szCs w:val="24"/>
        </w:rPr>
        <w:t>(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Санитарно-эпидемиологические правила и нормативы СанПиН 2.4.2.3286-15 </w:t>
      </w:r>
      <w:r w:rsidRPr="00646566">
        <w:rPr>
          <w:b w:val="0"/>
          <w:color w:val="000000" w:themeColor="text1"/>
          <w:sz w:val="24"/>
          <w:szCs w:val="24"/>
        </w:rPr>
        <w:t>(с изме</w:t>
      </w:r>
      <w:r>
        <w:rPr>
          <w:b w:val="0"/>
          <w:color w:val="000000" w:themeColor="text1"/>
          <w:sz w:val="24"/>
          <w:szCs w:val="24"/>
        </w:rPr>
        <w:t xml:space="preserve">нениями на 27 октября 2020 года. Утверждены постановлением Главного государственного </w:t>
      </w:r>
      <w:r w:rsidRPr="00646566">
        <w:rPr>
          <w:b w:val="0"/>
          <w:color w:val="000000" w:themeColor="text1"/>
          <w:sz w:val="24"/>
          <w:szCs w:val="24"/>
        </w:rPr>
        <w:t>санитар</w:t>
      </w:r>
      <w:r>
        <w:rPr>
          <w:b w:val="0"/>
          <w:color w:val="000000" w:themeColor="text1"/>
          <w:sz w:val="24"/>
          <w:szCs w:val="24"/>
        </w:rPr>
        <w:t>ного врача</w:t>
      </w:r>
      <w:r>
        <w:rPr>
          <w:b w:val="0"/>
          <w:color w:val="000000" w:themeColor="text1"/>
          <w:sz w:val="24"/>
          <w:szCs w:val="24"/>
        </w:rPr>
        <w:br/>
        <w:t xml:space="preserve">Российской Федерации </w:t>
      </w:r>
      <w:r w:rsidRPr="00646566">
        <w:rPr>
          <w:b w:val="0"/>
          <w:color w:val="000000" w:themeColor="text1"/>
          <w:sz w:val="24"/>
          <w:szCs w:val="24"/>
        </w:rPr>
        <w:t>от 10 июля 2015 года N 26</w:t>
      </w:r>
      <w:r w:rsidRPr="00646566">
        <w:rPr>
          <w:b w:val="0"/>
          <w:bCs w:val="0"/>
          <w:color w:val="000000" w:themeColor="text1"/>
          <w:sz w:val="24"/>
          <w:szCs w:val="24"/>
        </w:rPr>
        <w:t>).</w:t>
      </w:r>
      <w:r w:rsidRPr="00646566"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</w:p>
    <w:p w:rsidR="0019720E" w:rsidRDefault="0019720E" w:rsidP="0019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19720E" w:rsidRDefault="0019720E" w:rsidP="0019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-Положением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BE2E00" w:rsidRPr="0019720E" w:rsidRDefault="0019720E" w:rsidP="0019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-Уставом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6D486E" w:rsidRPr="009C654E" w:rsidRDefault="006D486E" w:rsidP="009C654E">
      <w:pPr>
        <w:shd w:val="clear" w:color="auto" w:fill="FFFFFF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Цель программы</w:t>
      </w:r>
      <w:r w:rsidR="00F3546A"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практическая подготовка</w:t>
      </w:r>
      <w:r w:rsidRPr="006D486E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к самостоятельной жизни и трудовой деятельности в ближа</w:t>
      </w:r>
      <w:r w:rsidR="009C654E">
        <w:rPr>
          <w:rFonts w:ascii="Times New Roman" w:eastAsia="Times New Roman" w:hAnsi="Times New Roman" w:cs="Times New Roman"/>
          <w:sz w:val="24"/>
          <w:szCs w:val="24"/>
        </w:rPr>
        <w:t>йшем и более отдаленном социуме.</w:t>
      </w:r>
    </w:p>
    <w:p w:rsidR="00BE2E00" w:rsidRDefault="009C65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Задачи программы</w:t>
      </w:r>
      <w:r w:rsidR="00F3546A"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</w:p>
    <w:p w:rsidR="009C654E" w:rsidRPr="009C654E" w:rsidRDefault="009C654E" w:rsidP="009C65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54E">
        <w:rPr>
          <w:rFonts w:ascii="Times New Roman" w:eastAsia="Times New Roman" w:hAnsi="Times New Roman" w:cs="Times New Roman"/>
        </w:rPr>
        <w:t>расширение кругозора обучающихся в процессе ознакомления с различными сторонами повседне</w:t>
      </w:r>
      <w:r w:rsidRPr="009C654E">
        <w:rPr>
          <w:rFonts w:ascii="Times New Roman" w:eastAsia="Times New Roman" w:hAnsi="Times New Roman" w:cs="Times New Roman"/>
          <w:sz w:val="24"/>
          <w:szCs w:val="24"/>
        </w:rPr>
        <w:t>вной жизни;</w:t>
      </w:r>
    </w:p>
    <w:p w:rsidR="009C654E" w:rsidRPr="009C654E" w:rsidRDefault="009C654E" w:rsidP="009C65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9C654E" w:rsidRPr="009C654E" w:rsidRDefault="009C654E" w:rsidP="009C65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sz w:val="24"/>
          <w:szCs w:val="24"/>
        </w:rPr>
        <w:t>ознакомление с основами экономики ведения домашнего хозяйства и формирование необходимых умений;</w:t>
      </w:r>
    </w:p>
    <w:p w:rsidR="009C654E" w:rsidRPr="009C654E" w:rsidRDefault="009C654E" w:rsidP="009C65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sz w:val="24"/>
          <w:szCs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9C654E" w:rsidRPr="009C654E" w:rsidRDefault="009C654E" w:rsidP="009C65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sz w:val="24"/>
          <w:szCs w:val="24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:rsidR="009C654E" w:rsidRPr="009C654E" w:rsidRDefault="009C654E" w:rsidP="009C65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sz w:val="24"/>
          <w:szCs w:val="24"/>
        </w:rPr>
        <w:t>развитие навыков здорового образа жизни; положительных качеств и свойств личности</w:t>
      </w:r>
    </w:p>
    <w:p w:rsidR="00BE2E00" w:rsidRDefault="00F3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C654E">
        <w:rPr>
          <w:rFonts w:ascii="Times New Roman" w:eastAsia="Times New Roman" w:hAnsi="Times New Roman" w:cs="Times New Roman"/>
          <w:color w:val="000000"/>
          <w:sz w:val="24"/>
        </w:rPr>
        <w:t xml:space="preserve">          Для реализации программы по предмету</w:t>
      </w:r>
      <w:r w:rsidR="009C654E">
        <w:rPr>
          <w:rFonts w:ascii="Times New Roman" w:eastAsia="Times New Roman" w:hAnsi="Times New Roman" w:cs="Times New Roman"/>
          <w:color w:val="000000"/>
          <w:sz w:val="24"/>
        </w:rPr>
        <w:t xml:space="preserve"> «Основы социальной жизни</w:t>
      </w:r>
      <w:r w:rsidRPr="009C654E">
        <w:rPr>
          <w:rFonts w:ascii="Times New Roman" w:eastAsia="Times New Roman" w:hAnsi="Times New Roman" w:cs="Times New Roman"/>
          <w:color w:val="000000"/>
          <w:sz w:val="24"/>
        </w:rPr>
        <w:t>»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ее изучение</w:t>
      </w:r>
      <w:r w:rsidR="009C654E">
        <w:rPr>
          <w:rFonts w:ascii="Times New Roman" w:eastAsia="Times New Roman" w:hAnsi="Times New Roman" w:cs="Times New Roman"/>
          <w:color w:val="000000"/>
          <w:sz w:val="24"/>
        </w:rPr>
        <w:t xml:space="preserve"> в 7 классе предусматривается 68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часов в год.       </w:t>
      </w:r>
    </w:p>
    <w:p w:rsidR="00BE2E00" w:rsidRDefault="00F3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Согласно учебному плану образовательной организации рабочая программа по предмет</w:t>
      </w:r>
      <w:r w:rsidR="009C654E">
        <w:rPr>
          <w:rFonts w:ascii="Times New Roman" w:eastAsia="Times New Roman" w:hAnsi="Times New Roman" w:cs="Times New Roman"/>
          <w:color w:val="000000"/>
          <w:sz w:val="24"/>
        </w:rPr>
        <w:t>у «Основы социальной жизни</w:t>
      </w:r>
      <w:r>
        <w:rPr>
          <w:rFonts w:ascii="Times New Roman" w:eastAsia="Times New Roman" w:hAnsi="Times New Roman" w:cs="Times New Roman"/>
          <w:color w:val="000000"/>
          <w:sz w:val="24"/>
        </w:rPr>
        <w:t>» для 7 класса предусматривает обучение в объеме 2 часов в неделю.</w:t>
      </w:r>
    </w:p>
    <w:p w:rsidR="00BE2E00" w:rsidRPr="009C654E" w:rsidRDefault="007500CE" w:rsidP="009C6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Планируемые</w:t>
      </w:r>
      <w:r w:rsidR="00F3546A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результаты изучения учебного предмета: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rPr>
          <w:color w:val="000000" w:themeColor="text1"/>
        </w:rPr>
      </w:pPr>
      <w:r w:rsidRPr="009C654E">
        <w:rPr>
          <w:b/>
          <w:bCs/>
          <w:color w:val="000000" w:themeColor="text1"/>
        </w:rPr>
        <w:t>Личностные учебные действия: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принимать себя как ученика, заинтересованного посещением школы, обучением, занятиями, как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члена семьи, одноклассника, друга;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уметь осмысливать социальное окружение, своё место в нем, принятие соответствующих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возрасту ценностей и социальных ролей;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испытывать гордость за достигнутые успехи и достижения как собственные, так и своих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одноклассников;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lastRenderedPageBreak/>
        <w:t>понимать личную ответственность за свои поступки на основе представлений об этических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нормах и правилах поведения в школе, дома;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проявлять положительное отношение к окружающей действительности, готовность к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организации взаимодействия с ней;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проявлять уважительное и бережное отношение к людям различных профессий и результатам их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деятельности;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активно включаться в общеполезную и социальную деятельность;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исполнять правила безопасного и бережного поведения в природе и обществе.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b/>
          <w:bCs/>
          <w:color w:val="000000" w:themeColor="text1"/>
        </w:rPr>
        <w:t>Коммуникативные учебные действия: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вступать в контакт и работать в коллективе (учитель − ученик, ученик–ученик, ученик–класс,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учитель− класс);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использовать принятые ритуалы социального взаимодействия с одноклассниками и учителем;</w:t>
      </w:r>
    </w:p>
    <w:p w:rsidR="009C654E" w:rsidRPr="009C654E" w:rsidRDefault="009C654E" w:rsidP="009C654E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обращаться за помощью и принимать помощь;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слушать и понимать инструкцию к учебному заданию в разных видах деятельности;</w:t>
      </w:r>
    </w:p>
    <w:p w:rsidR="009C654E" w:rsidRPr="009C654E" w:rsidRDefault="009C654E" w:rsidP="009C654E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9C654E">
        <w:rPr>
          <w:color w:val="000000" w:themeColor="text1"/>
        </w:rPr>
        <w:t>сотрудничать с взрослыми и сверстниками в разных социальных ситуациях;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доброжелательно относиться, сопереживать, конструктивно взаимодействовать с людьми;</w:t>
      </w:r>
    </w:p>
    <w:p w:rsidR="009C654E" w:rsidRPr="009C654E" w:rsidRDefault="009C654E" w:rsidP="009C654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договариваться и изменять свое поведение в соответствии с объективным мнением большинства</w:t>
      </w:r>
      <w:r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в конфликтных или иных ситуациях взаимодействия с окружающими.</w:t>
      </w:r>
    </w:p>
    <w:p w:rsidR="009C654E" w:rsidRPr="009C654E" w:rsidRDefault="009C654E" w:rsidP="00E9405E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b/>
          <w:bCs/>
          <w:color w:val="000000" w:themeColor="text1"/>
        </w:rPr>
        <w:t>Регулятивные учебные действия: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адекватно использовать ритуалы школьного поведения;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принимать и сохранять цели и задачи решения типовых учебных и практических задач;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произвольно включаться в деятельность, следовать предложенному плану и работать в общем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темпе;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соотносить свои действия и их результаты с заданными образцами, принимать оценку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деятельности, оценивать ее с учётом предложенных критериев, корректировать свою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деятельность с учётом выявленных недочётов;</w:t>
      </w:r>
    </w:p>
    <w:p w:rsidR="009C654E" w:rsidRPr="009C654E" w:rsidRDefault="009C654E" w:rsidP="009C654E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</w:t>
      </w:r>
      <w:r w:rsidR="00A21FD7">
        <w:rPr>
          <w:color w:val="000000" w:themeColor="text1"/>
        </w:rPr>
        <w:tab/>
      </w:r>
      <w:r w:rsidRPr="009C654E">
        <w:rPr>
          <w:color w:val="000000" w:themeColor="text1"/>
        </w:rPr>
        <w:t>действовать на основе разных видов инструкций для</w:t>
      </w:r>
      <w:r w:rsidR="00A21FD7">
        <w:rPr>
          <w:color w:val="000000" w:themeColor="text1"/>
        </w:rPr>
        <w:t xml:space="preserve"> решения практических и учебных </w:t>
      </w:r>
      <w:r w:rsidRPr="009C654E">
        <w:rPr>
          <w:color w:val="000000" w:themeColor="text1"/>
        </w:rPr>
        <w:t>задач;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активно участвовать в деятельности, контролиров</w:t>
      </w:r>
      <w:r w:rsidR="00A21FD7">
        <w:rPr>
          <w:color w:val="000000" w:themeColor="text1"/>
        </w:rPr>
        <w:t xml:space="preserve">ать и оценивать свои действия и </w:t>
      </w:r>
      <w:r w:rsidRPr="009C654E">
        <w:rPr>
          <w:color w:val="000000" w:themeColor="text1"/>
        </w:rPr>
        <w:t>действия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одноклассников;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адекватно реагировать на внешний контроль и оценку, </w:t>
      </w:r>
      <w:r w:rsidR="00A21FD7">
        <w:rPr>
          <w:color w:val="000000" w:themeColor="text1"/>
        </w:rPr>
        <w:t xml:space="preserve">корректировать в соответствии с </w:t>
      </w:r>
      <w:r w:rsidRPr="009C654E">
        <w:rPr>
          <w:color w:val="000000" w:themeColor="text1"/>
        </w:rPr>
        <w:t>ней свою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деятельность;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передвигаться по школе, находить свой класс, другие необходимые помещения.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b/>
          <w:bCs/>
          <w:color w:val="000000" w:themeColor="text1"/>
        </w:rPr>
        <w:t>Познавательные учебные действия:</w:t>
      </w:r>
    </w:p>
    <w:p w:rsidR="00A21FD7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выделять существенные, общие и отличительные свойства хорошо знакомых предметов;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использовать усвоенные логические операции (сравнение, анализ, синтез, обобщение,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классификацию простейших причинно – следственных связей) на наглядном доступном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вербальном материале;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работать с несложной по содержанию и структуре информацией (понимать изображение, текст,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устное высказывание, элементарное схематичное изображение, таблицу, предъявленных на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бумажных и электронных и других носителях);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 xml:space="preserve"> использовать в жизни и деятельности простейшие </w:t>
      </w:r>
      <w:proofErr w:type="spellStart"/>
      <w:r w:rsidRPr="009C654E">
        <w:rPr>
          <w:color w:val="000000" w:themeColor="text1"/>
        </w:rPr>
        <w:t>межпредметные</w:t>
      </w:r>
      <w:proofErr w:type="spellEnd"/>
      <w:r w:rsidRPr="009C654E">
        <w:rPr>
          <w:color w:val="000000" w:themeColor="text1"/>
        </w:rPr>
        <w:t xml:space="preserve"> знания;</w:t>
      </w:r>
    </w:p>
    <w:p w:rsidR="009C654E" w:rsidRPr="009C654E" w:rsidRDefault="009C654E" w:rsidP="00A21FD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C654E">
        <w:rPr>
          <w:color w:val="000000" w:themeColor="text1"/>
        </w:rPr>
        <w:t>устанавливать элементарные существенные связи между объектами и процессами окружающей</w:t>
      </w:r>
      <w:r w:rsidR="00A21FD7">
        <w:rPr>
          <w:color w:val="000000" w:themeColor="text1"/>
        </w:rPr>
        <w:t xml:space="preserve"> </w:t>
      </w:r>
      <w:r w:rsidRPr="009C654E">
        <w:rPr>
          <w:color w:val="000000" w:themeColor="text1"/>
        </w:rPr>
        <w:t>действительности.</w:t>
      </w:r>
    </w:p>
    <w:p w:rsidR="00BE2E00" w:rsidRPr="00A21FD7" w:rsidRDefault="00F3546A" w:rsidP="00A2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C65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A21FD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Предметные результаты: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Минимальный уровень: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приготовление несложных видов блюд под руководством педагогического работника;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правил личной гигиены и их выполнение под руководством взрослого;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названий предприятий бытового обслуживания и их назначения;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названий торговых организаций, их видов и назначения;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совершение покупок различных товаров под руководством взрослого;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статьях семейного бюджета;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представления о различных видах средств связи;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названий организаций социальной направленности и их назначения;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b/>
          <w:sz w:val="24"/>
          <w:szCs w:val="24"/>
        </w:rPr>
        <w:t xml:space="preserve"> Достаточный уровень: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способов хранения и переработки продуктов питания;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составление ежедневного меню из предложенных продуктов питания;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самостоятельное приготовление несложных знакомых блюд;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самостоятельное совершение покупок товаров ежедневного назначения;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соблюдение правил личной гигиены по уходу за полостью рта, волосами, кожей рук;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некоторые навыки ведения домашнего хозяйства (уборка дома, стирка белья, мытье посуды);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навыки обращения в различные медицинские учреждения (под руководством взрослого);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пользование различными средствами связи для решения практических житейских задач;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знание основных статей семейного бюджета; коллективный расчет расходов и доходов семейного бюджета;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назначения.</w:t>
      </w:r>
    </w:p>
    <w:p w:rsidR="00BE2E00" w:rsidRDefault="00F3546A" w:rsidP="00A2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C72B0F" w:rsidRDefault="00A21FD7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Личная гигиена и здоровье</w:t>
      </w:r>
      <w:r w:rsidRPr="00A21F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Особенности соблюдения личной гигиены подростком. Правила и приемы соблюдения личной гигиены подростками (отдельно для девочек и мальчиков).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Гигиена тела. Уход за телом. Уход за кожей рук и ногтями: значение чистоты рук; приемы обрезания ногтей на руках. Косметические средства для ухода кожей рук. Уход за кожей ног: необходимость ежедневного мытья ног; приемы обрезания ногтей на ногах.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Гигиенические требования к использованию личного белья (нижнее белье, носки, колготки).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Уход за волосами. Средства для ухода за волосами: шампуни, кондиционеры, ополаскиватели. Виды шампуней в зависимости от типов волос. Средства для борьбы с перхотью и выпадением волос.</w:t>
      </w:r>
    </w:p>
    <w:p w:rsidR="00A21FD7" w:rsidRPr="00C72B0F" w:rsidRDefault="00A21FD7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 xml:space="preserve">Охрана здоровья. 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lastRenderedPageBreak/>
        <w:t>Виды доврачебной помощи. Способы измерения температуры тела. Обработка ран, порезов и ссадин с применением специальных средств (раствора йода, бриллиантового зеленого ("зеленки"). Профилактические средства для предупреждения вирусных и простудных заболеваний.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Лекарственные растения и лекарственные препараты первой необходимости в домашней аптечке. Виды, названия, способы хранения. Самолечение и его негативные последствия.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Первая помощь. Первая помощь при ушибах и травмах. Первая помощь при обморожениях, отравлениях, солнечном ударе. Меры по предупреждению несчастных случаев в быту.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Уход за больным на дому: переодевание, умывание, кормление больного.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Виды врачебной помощи на дому. Вызов врача на дом. Медицинские показания для вызова врача на дом. Вызов "скорой" или неотложной помощи. Госпитализация. Амбулаторный прием.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Документы, подтверждающие нетрудоспособность: справка и листок нетрудоспособности.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Жилище.</w:t>
      </w:r>
      <w:r w:rsidRPr="00C72B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Мебель в жилых помещениях.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мебели.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Убранство жилых комнат: зеркала, картины, фотографии; ковры, паласы; светильники. Правила ухода за убранством жилых комнат.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Уход за жилищем. Гигиенические требования к жилому помещению и меры по их обеспечению. Виды уборки жилища (сухая, влажная), инвентарь, моющие средства, электробытовые приборы для уборки помещений. Правила техники безопасности использования чистящих и моющих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различными видами напольных покрытий. Ежедневная уборка. Сезонная уборка жилых помещений. Подготовка квартиры и дома к зиме и лету.</w:t>
      </w:r>
    </w:p>
    <w:p w:rsidR="00A21FD7" w:rsidRDefault="00A21FD7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Одежда и обувь</w:t>
      </w:r>
      <w:r w:rsidRPr="00A21F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Уход за одеждой. Ручная и машинная стирка изделий. Чтение условных обозначений на этикетках по стирке белья. Правила сушки белья из различных тканей. Чтение условных обозначений на этикетках. Электробытовые приборы для глажения: виды утюгов, правила использования. Глажение изделий из различных видов тканей. Правила и приемы глажения белья, брюк, спортивной одежды. Правила и приемы глажения блузок и рубашек. Правила пришивания пуговиц, крючков, петель, зашивание распоровшегося шва Продление срока службы одежды: штопка, наложение заплат. Выведение пятен в домашних условиях. Виды пятновыводителей. Правила выведение мелких пятен в домашних условиях. Санитарно-гигиенические требования и правила техники безопасности при пользовании средствами для выведения пятен.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Предприятия бытового обслуживания. Прачечная. Виды услуг. Правила пользования прачечной. Прейскурант. Химчистка. Услуги химчистки. Правила приема изделий и выдачи изделий. Стоимость услуг в зависимости от вида одежды.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Выбор и покупка одежды. Выбор одежды при покупке в соответствии с назначением и необходимыми размерами. Подбор одежды в соответствии с индивидуальными особенностями.</w:t>
      </w:r>
    </w:p>
    <w:p w:rsid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2B0F" w:rsidRPr="00C72B0F" w:rsidRDefault="00A21FD7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Питание.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Организация питания семьи. Значение питания в жизни и деятельности людей. Влияние правильного питания на здоровье человека. Режим питания. Разнообразие продуктов, составляющих рацион питания.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lastRenderedPageBreak/>
        <w:t>Приготовление пищи. Место для приготовления пищи и его оборудование. Гигиена приготовления пищи.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Прием пищи. Первые, вторые и третьи блюда: виды, значение.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Завтрак. Блюда для завтрака; горячий и холодный завтраки. Бутерброды. Каши. Блюда из яиц (яйца отварные; яичница-глазунья). Напитки для завтрака. Составление меню для завтрака. Отбор необходимых продуктов для приготовления завтрака. Приготовление некоторых блюд для завтрака. Стоимость и расчет продуктов для завтрака. Посуда для завтрака. Сервировка стола.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Обед. Питательная ценность овощей, мяса, рыбы, фруктов. Овощные салаты: виды, способы приготовления. Супы (виды, способы приготовления). Мясные блюда (виды, способы приготовления). Рыбные блюда (виды, способы приготовления). Гарниры: овощные, из круп, макаронных изделий. Фруктовые напитки: соки, нектары. Составление меню для обеда. Отбор необходимых продуктов для приготовления обеда. Стоимость и расчет продуктов для обеда. Посуда для обедов. Праздничный обед. Сервирование стола для обеда. Правила этикета за столом.</w:t>
      </w:r>
    </w:p>
    <w:p w:rsidR="00A21FD7" w:rsidRPr="00A21FD7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Ужин. Блюда для ужина; холодный и горячий ужин. Составление меню для холодного ужина. Отбор продуктов для холодного ужина. Приготовление несложных салатов и холодных закусок. Стоимость и расчет продуктов для холодного ужина. Составление меню для горячего ужина. Отбор продуктов для горячего ужина. Стоимость и расч</w:t>
      </w:r>
      <w:r>
        <w:rPr>
          <w:rFonts w:ascii="Times New Roman" w:eastAsia="Times New Roman" w:hAnsi="Times New Roman" w:cs="Times New Roman"/>
          <w:sz w:val="24"/>
          <w:szCs w:val="24"/>
        </w:rPr>
        <w:t>ет продуктов для горячего ужина.</w:t>
      </w:r>
    </w:p>
    <w:p w:rsidR="00272B4B" w:rsidRDefault="00A21FD7" w:rsidP="00272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 xml:space="preserve">Транспорт. 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Междугородний железнодорожный транспорт. Вокзалы: назначение, основные службы. Платформа, перрон, путь. Меры предосторожности по предотвращению чрезвычайных ситуаций на вокзале. Расписание поездов. Виды пассажирских вагонов.</w:t>
      </w:r>
    </w:p>
    <w:p w:rsidR="00C72B0F" w:rsidRDefault="00A21FD7" w:rsidP="00A21FD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Средства связи</w:t>
      </w:r>
      <w:r w:rsidRPr="00A21F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Бандероли. Виды бандеролей: простая, заказная, ценная, с уведомлением. Порядок отправления. Упаковка. Стоимость пересылки.</w:t>
      </w:r>
    </w:p>
    <w:p w:rsid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Посылки. Виды упаковок. Правила и стоимость отправления.</w:t>
      </w:r>
    </w:p>
    <w:p w:rsidR="00C72B0F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Предприятия, организации, учреждения</w:t>
      </w:r>
      <w:r w:rsidRPr="00A21F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21FD7" w:rsidRPr="00A21FD7" w:rsidRDefault="00A21FD7" w:rsidP="00A21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Образовательные организации. Местные и промышленные и сельскохозяйственные предприятия. Названия предприятия, вид деятельности, основные виды выпускаемой продукции, профессии рабочих и служащих.</w:t>
      </w:r>
    </w:p>
    <w:p w:rsidR="00A21FD7" w:rsidRPr="00A21FD7" w:rsidRDefault="00A21FD7" w:rsidP="00AA29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>Исполнительные органы государственной власти (города, района). Муниципальные власти. Структура, назначение.</w:t>
      </w:r>
    </w:p>
    <w:p w:rsidR="00C72B0F" w:rsidRDefault="00A21FD7" w:rsidP="00272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F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B0F">
        <w:rPr>
          <w:rFonts w:ascii="Times New Roman" w:eastAsia="Times New Roman" w:hAnsi="Times New Roman" w:cs="Times New Roman"/>
          <w:b/>
          <w:sz w:val="24"/>
          <w:szCs w:val="24"/>
        </w:rPr>
        <w:t>Семья.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Культура межличностных отношений (дружба и любовь; культура поведения влюбленных; выбор спутника жизни; готовность к браку; планирование семьи).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Семейный досуг. Виды досуга: чтение книг, просмотр телепередач, прогулки, правильная, рациональная организация досуга. Любимые и нелюбимые занятия в свободное время.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Досуг как источник получения новых знаний: экскурсии, прогулки, посещения музеев, театров.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Досуг как средство укрепления здоровья: туристические походы; посещение спортивных секций.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Досуг как развитие постоянного интереса к какому-либо виду деятельности (хобби): коллекционирование чего-либо, фотография.</w:t>
      </w:r>
    </w:p>
    <w:p w:rsidR="00C72B0F" w:rsidRPr="00C72B0F" w:rsidRDefault="00C72B0F" w:rsidP="00C72B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B0F">
        <w:rPr>
          <w:rFonts w:ascii="Times New Roman" w:eastAsia="Times New Roman" w:hAnsi="Times New Roman" w:cs="Times New Roman"/>
          <w:sz w:val="24"/>
          <w:szCs w:val="24"/>
        </w:rPr>
        <w:t>Отдых. Отдых и его разновидности. Необходимость разумной смены работы и отдыха. Отдых и бездеятельность. Летний отдых. Виды проведения летнего отдыха, его планирование. Бюджет отдыха. Подготовка к летнему отдыху: выбор места отдыха, определение маршрута, сбор необходимых вещей.</w:t>
      </w:r>
    </w:p>
    <w:p w:rsidR="00BE2E00" w:rsidRDefault="00F3546A" w:rsidP="00E940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Коррекционно-развивающая работа</w:t>
      </w:r>
    </w:p>
    <w:p w:rsidR="00BE2E00" w:rsidRDefault="00F354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Осуществление коррекции недостатков психического и физического развития детей с интеллектуальными нарушениями (умственно отсталых детей);</w:t>
      </w:r>
    </w:p>
    <w:p w:rsidR="00BE2E00" w:rsidRDefault="00F3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использование занятий по социально-бытовой ориентировке в качестве важнейшего средства воздействия на интеллектуальную, эмоциональную и двигательную сферы, на формирование личности обучающихся, воспитание у них положительных навыков и привычек, на развитие наблюдательности, воображения, пространственной ориентации и мелкой моторики рук, умение ориентироваться в социуме.</w:t>
      </w:r>
    </w:p>
    <w:p w:rsidR="00AA2919" w:rsidRPr="00E221AA" w:rsidRDefault="00AA2919" w:rsidP="00AA291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A2919" w:rsidRPr="00836B63" w:rsidRDefault="00AA2919" w:rsidP="00AA2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36B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Распределение учебных часов по разделам курса и последовательность изучения тем и разделов по рабочей программе</w:t>
      </w:r>
    </w:p>
    <w:p w:rsidR="00AA2919" w:rsidRDefault="00AA2919" w:rsidP="00AA29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5563"/>
        <w:gridCol w:w="3191"/>
      </w:tblGrid>
      <w:tr w:rsidR="00AA2919" w:rsidTr="001C4FEC">
        <w:tc>
          <w:tcPr>
            <w:tcW w:w="817" w:type="dxa"/>
          </w:tcPr>
          <w:p w:rsidR="00AA2919" w:rsidRPr="00B850D5" w:rsidRDefault="00AA2919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563" w:type="dxa"/>
          </w:tcPr>
          <w:p w:rsidR="00AA2919" w:rsidRPr="00B850D5" w:rsidRDefault="00AA2919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91" w:type="dxa"/>
          </w:tcPr>
          <w:p w:rsidR="00AA2919" w:rsidRPr="00B850D5" w:rsidRDefault="00AA2919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Личная гигиена и здоровье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Охрана здоровья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Жилище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Одежда и обувь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Питание 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2919" w:rsidTr="001C4FEC">
        <w:tc>
          <w:tcPr>
            <w:tcW w:w="817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Транспорт</w:t>
            </w:r>
          </w:p>
        </w:tc>
        <w:tc>
          <w:tcPr>
            <w:tcW w:w="3191" w:type="dxa"/>
          </w:tcPr>
          <w:p w:rsidR="00AA2919" w:rsidRDefault="00C72B0F" w:rsidP="00AA29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A2919" w:rsidTr="001C4FEC">
        <w:tc>
          <w:tcPr>
            <w:tcW w:w="817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Семья</w:t>
            </w:r>
          </w:p>
        </w:tc>
        <w:tc>
          <w:tcPr>
            <w:tcW w:w="3191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A2919" w:rsidTr="001C4FEC">
        <w:tc>
          <w:tcPr>
            <w:tcW w:w="817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Средства связи</w:t>
            </w:r>
          </w:p>
        </w:tc>
        <w:tc>
          <w:tcPr>
            <w:tcW w:w="3191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A2919" w:rsidTr="001C4FEC">
        <w:tc>
          <w:tcPr>
            <w:tcW w:w="817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563" w:type="dxa"/>
          </w:tcPr>
          <w:p w:rsidR="00AA2919" w:rsidRDefault="00AA2919" w:rsidP="001C4F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Предприятия, организации, учреждения</w:t>
            </w:r>
          </w:p>
        </w:tc>
        <w:tc>
          <w:tcPr>
            <w:tcW w:w="3191" w:type="dxa"/>
          </w:tcPr>
          <w:p w:rsidR="00AA2919" w:rsidRDefault="00C72B0F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A2919" w:rsidTr="001C4FEC">
        <w:tc>
          <w:tcPr>
            <w:tcW w:w="817" w:type="dxa"/>
          </w:tcPr>
          <w:p w:rsidR="00AA2919" w:rsidRDefault="00AA2919" w:rsidP="001C4F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3" w:type="dxa"/>
          </w:tcPr>
          <w:p w:rsidR="00AA2919" w:rsidRPr="008E3A13" w:rsidRDefault="00AA2919" w:rsidP="001C4FEC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3A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191" w:type="dxa"/>
          </w:tcPr>
          <w:p w:rsidR="00AA2919" w:rsidRPr="008E3A13" w:rsidRDefault="00AA2919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3A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68</w:t>
            </w:r>
          </w:p>
        </w:tc>
      </w:tr>
    </w:tbl>
    <w:p w:rsidR="00AA2919" w:rsidRDefault="00AA2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E2E00" w:rsidRDefault="00BE2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BE2E00" w:rsidRDefault="00F3546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Календарно-тематическое планирование</w:t>
      </w:r>
    </w:p>
    <w:p w:rsidR="001C4FEC" w:rsidRDefault="001C4F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4110"/>
        <w:gridCol w:w="1418"/>
        <w:gridCol w:w="1417"/>
        <w:gridCol w:w="1525"/>
      </w:tblGrid>
      <w:tr w:rsidR="001C4FEC" w:rsidTr="001C4FEC">
        <w:trPr>
          <w:trHeight w:val="135"/>
        </w:trPr>
        <w:tc>
          <w:tcPr>
            <w:tcW w:w="1101" w:type="dxa"/>
          </w:tcPr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110" w:type="dxa"/>
          </w:tcPr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</w:t>
            </w:r>
          </w:p>
        </w:tc>
        <w:tc>
          <w:tcPr>
            <w:tcW w:w="1418" w:type="dxa"/>
          </w:tcPr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1417" w:type="dxa"/>
          </w:tcPr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</w:p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 плану</w:t>
            </w:r>
          </w:p>
        </w:tc>
        <w:tc>
          <w:tcPr>
            <w:tcW w:w="1525" w:type="dxa"/>
          </w:tcPr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</w:p>
          <w:p w:rsid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 факту</w:t>
            </w:r>
          </w:p>
        </w:tc>
      </w:tr>
      <w:tr w:rsidR="001C4FEC" w:rsidTr="001C4FEC">
        <w:tc>
          <w:tcPr>
            <w:tcW w:w="1101" w:type="dxa"/>
          </w:tcPr>
          <w:p w:rsidR="001C4FEC" w:rsidRDefault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C4FEC" w:rsidRDefault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Личная гигиена и здоровье</w:t>
            </w:r>
          </w:p>
        </w:tc>
        <w:tc>
          <w:tcPr>
            <w:tcW w:w="1418" w:type="dxa"/>
          </w:tcPr>
          <w:p w:rsidR="001C4FEC" w:rsidRPr="00A35F0C" w:rsidRDefault="001C4FEC" w:rsidP="00A35F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A3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417" w:type="dxa"/>
          </w:tcPr>
          <w:p w:rsidR="001C4FEC" w:rsidRDefault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rPr>
          <w:trHeight w:val="701"/>
        </w:trPr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10" w:type="dxa"/>
          </w:tcPr>
          <w:p w:rsidR="001C4FEC" w:rsidRPr="001C4FEC" w:rsidRDefault="001C4FEC" w:rsidP="001C4FE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3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rPr>
          <w:trHeight w:val="701"/>
        </w:trPr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10" w:type="dxa"/>
          </w:tcPr>
          <w:p w:rsidR="001C4FEC" w:rsidRPr="001C4FEC" w:rsidRDefault="001C4FEC" w:rsidP="001C4FE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личной гигиены в жизни подростка.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10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 к использованию личного белья (нижнее белье, носки, колготки).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3D1A54">
        <w:trPr>
          <w:trHeight w:val="597"/>
        </w:trPr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10" w:type="dxa"/>
          </w:tcPr>
          <w:p w:rsidR="001C4FEC" w:rsidRPr="001C4FEC" w:rsidRDefault="001C4FEC" w:rsidP="001C4FE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кожей лица. Правила ухода.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110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Косметические средства для ухода за кожей лица.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10" w:type="dxa"/>
          </w:tcPr>
          <w:p w:rsidR="001C4FEC" w:rsidRPr="001C4FEC" w:rsidRDefault="001C4FEC" w:rsidP="001C4FE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волосами. Правила ухода.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10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для ухода за волосами: шампуни, кондиционеры, ополаскиватели.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10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шампуня в </w:t>
            </w: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типом волос: жирные, сухие, нормальные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10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борьбы с перхотью и выпадением волос.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10" w:type="dxa"/>
          </w:tcPr>
          <w:p w:rsidR="001C4FEC" w:rsidRDefault="001C4FEC" w:rsidP="003D1A5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чистоты рук. Уход за кожей рук и ногтями</w:t>
            </w:r>
            <w:r w:rsidR="00A35F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35F0C"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1C4FEC" w:rsidRPr="00A35F0C" w:rsidRDefault="003D1A54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Охрана здоровья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A3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10" w:type="dxa"/>
          </w:tcPr>
          <w:p w:rsidR="00A35F0C" w:rsidRPr="001C4FEC" w:rsidRDefault="00A35F0C" w:rsidP="00A35F0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врачебной помощи (помощь на дому, «Скорая помощь», амбулаторный приём, госпитализация).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вызова врача на дом.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10" w:type="dxa"/>
          </w:tcPr>
          <w:p w:rsidR="00A35F0C" w:rsidRPr="001C4FEC" w:rsidRDefault="00A35F0C" w:rsidP="00A35F0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растения и лекарственные препараты в домашней аптечке.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настоев из лекарственных трав.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110" w:type="dxa"/>
          </w:tcPr>
          <w:p w:rsidR="00A35F0C" w:rsidRPr="001C4FEC" w:rsidRDefault="00A35F0C" w:rsidP="00A35F0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Самолечение и его негативные последствия.</w:t>
            </w:r>
          </w:p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тестирование.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1C4FE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Жилище</w:t>
            </w:r>
          </w:p>
        </w:tc>
        <w:tc>
          <w:tcPr>
            <w:tcW w:w="1418" w:type="dxa"/>
          </w:tcPr>
          <w:p w:rsidR="001C4FEC" w:rsidRPr="00A35F0C" w:rsidRDefault="00A35F0C" w:rsidP="00A35F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A3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C4FEC" w:rsidTr="001C4FEC">
        <w:tc>
          <w:tcPr>
            <w:tcW w:w="1101" w:type="dxa"/>
          </w:tcPr>
          <w:p w:rsidR="001C4FEC" w:rsidRPr="001C4FEC" w:rsidRDefault="00A35F0C" w:rsidP="001C4F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10" w:type="dxa"/>
          </w:tcPr>
          <w:p w:rsidR="001C4FEC" w:rsidRDefault="00A35F0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Регулярная уборка Тестирование</w:t>
            </w:r>
          </w:p>
        </w:tc>
        <w:tc>
          <w:tcPr>
            <w:tcW w:w="1418" w:type="dxa"/>
          </w:tcPr>
          <w:p w:rsidR="001C4FEC" w:rsidRPr="00A35F0C" w:rsidRDefault="001D6B50" w:rsidP="00A35F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C4FEC" w:rsidRDefault="001C4FEC" w:rsidP="001C4F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10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уборки жилого помещения.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Сезонная уборка жилого помещения.</w:t>
            </w:r>
          </w:p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10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сезонной уборки жилого помещения.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квартиры или дома к зиме, к лету.</w:t>
            </w:r>
          </w:p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10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окнами. Правила ухода за окнами.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мебели в жилых помещениях и их назначение (мягкая, корпусная).</w:t>
            </w:r>
          </w:p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10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мебелью: средства и правила ухода за различными видами мебели.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Кухня. Нагревательные и электробытовые приборы, их назначение.</w:t>
            </w:r>
          </w:p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использования и ухода, </w:t>
            </w: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техника безопасности.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D6B50" w:rsidRPr="001D6B50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6B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Одежда и обувь</w:t>
            </w:r>
          </w:p>
        </w:tc>
        <w:tc>
          <w:tcPr>
            <w:tcW w:w="1418" w:type="dxa"/>
          </w:tcPr>
          <w:p w:rsidR="001D6B50" w:rsidRPr="001D6B50" w:rsidRDefault="001D6B50" w:rsidP="001D6B50">
            <w:pPr>
              <w:jc w:val="center"/>
              <w:rPr>
                <w:b/>
              </w:rPr>
            </w:pPr>
            <w:r w:rsidRPr="001D6B5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продления срока службы одежды.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штопки.</w:t>
            </w: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зашивания распоровшегося шва.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Default="001D6B50" w:rsidP="001D6B50">
            <w:pPr>
              <w:jc w:val="center"/>
            </w:pPr>
            <w:r w:rsidRPr="00BC01C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Пр.р. Зашивание распоровшегося шва.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штопки разорванного места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Пр.р. Штопка разорванного места.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тестирование.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наложения заплат.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Pr="001C4FEC" w:rsidRDefault="001D6B5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Пр.р. Наложение заплат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бытовой техники при стирке белья из хлопчатобумажных тканей.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Машинная стирка изделий.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 приёмы глажения спортивной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Химчистка, её назначение.</w:t>
            </w: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Tr="001C4FEC">
        <w:tc>
          <w:tcPr>
            <w:tcW w:w="1101" w:type="dxa"/>
          </w:tcPr>
          <w:p w:rsidR="001D6B5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10" w:type="dxa"/>
          </w:tcPr>
          <w:p w:rsidR="001D6B50" w:rsidRPr="001C4FEC" w:rsidRDefault="001D6B50" w:rsidP="001D6B5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Пр.р. Глажение спортивной одежды</w:t>
            </w:r>
            <w:r w:rsidR="00F34D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D6B50" w:rsidRPr="00BC01C9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D6B50" w:rsidRPr="00F34DF0" w:rsidTr="001D6B50">
        <w:trPr>
          <w:trHeight w:val="70"/>
        </w:trPr>
        <w:tc>
          <w:tcPr>
            <w:tcW w:w="1101" w:type="dxa"/>
          </w:tcPr>
          <w:p w:rsidR="001D6B50" w:rsidRPr="00F34DF0" w:rsidRDefault="001D6B50" w:rsidP="001D6B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D6B5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4D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Питание</w:t>
            </w:r>
          </w:p>
        </w:tc>
        <w:tc>
          <w:tcPr>
            <w:tcW w:w="1418" w:type="dxa"/>
          </w:tcPr>
          <w:p w:rsidR="001D6B5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417" w:type="dxa"/>
          </w:tcPr>
          <w:p w:rsidR="001D6B50" w:rsidRPr="00F34DF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D6B50" w:rsidRPr="00F34DF0" w:rsidRDefault="001D6B5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питания.</w:t>
            </w:r>
          </w:p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110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первых, вторых блюд и их приготовление из овощей, рыбных и мясных продуктов.</w:t>
            </w:r>
          </w:p>
        </w:tc>
        <w:tc>
          <w:tcPr>
            <w:tcW w:w="1418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механических и электробытовых приборов для экономии сил и времени при приготовлении пищи.</w:t>
            </w:r>
          </w:p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F34DF0" w:rsidRDefault="00F34DF0" w:rsidP="001D6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1D6B5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запись рецептов.</w:t>
            </w: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овощей.</w:t>
            </w:r>
          </w:p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110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Пр.р. Приготовление щей из свежей капусты.</w:t>
            </w: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макаронных изделий.</w:t>
            </w:r>
          </w:p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110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компота из сухофруктов.</w:t>
            </w: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Сервировка стола к обеду.</w:t>
            </w:r>
          </w:p>
          <w:p w:rsidR="00F34DF0" w:rsidRPr="001C4FEC" w:rsidRDefault="00F34DF0" w:rsidP="00F34D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тестирование.</w:t>
            </w:r>
          </w:p>
        </w:tc>
        <w:tc>
          <w:tcPr>
            <w:tcW w:w="1418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34DF0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4D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1418" w:type="dxa"/>
          </w:tcPr>
          <w:p w:rsidR="00F34DF0" w:rsidRPr="00F34DF0" w:rsidRDefault="00C72B0F" w:rsidP="00F34D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1-52</w:t>
            </w:r>
          </w:p>
        </w:tc>
        <w:tc>
          <w:tcPr>
            <w:tcW w:w="4110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Междугородный железнодорожный транспорт. Вокзалы, их назначение.</w:t>
            </w:r>
          </w:p>
        </w:tc>
        <w:tc>
          <w:tcPr>
            <w:tcW w:w="1418" w:type="dxa"/>
          </w:tcPr>
          <w:p w:rsidR="00F34DF0" w:rsidRPr="001633DA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3-54</w:t>
            </w:r>
          </w:p>
        </w:tc>
        <w:tc>
          <w:tcPr>
            <w:tcW w:w="4110" w:type="dxa"/>
          </w:tcPr>
          <w:p w:rsidR="00F34DF0" w:rsidRPr="001C4FEC" w:rsidRDefault="00F34DF0" w:rsidP="00F34D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службы. Расписание поездов.</w:t>
            </w:r>
            <w:r w:rsidR="00163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приобретения железнодорожных билетов.</w:t>
            </w:r>
          </w:p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железнодорожном транспорте.</w:t>
            </w:r>
          </w:p>
        </w:tc>
        <w:tc>
          <w:tcPr>
            <w:tcW w:w="1418" w:type="dxa"/>
          </w:tcPr>
          <w:p w:rsidR="00F34DF0" w:rsidRPr="001633DA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F34DF0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F34DF0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</w:t>
            </w:r>
          </w:p>
        </w:tc>
        <w:tc>
          <w:tcPr>
            <w:tcW w:w="1418" w:type="dxa"/>
          </w:tcPr>
          <w:p w:rsidR="00F34DF0" w:rsidRPr="001633DA" w:rsidRDefault="00C72B0F" w:rsidP="00F34D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110" w:type="dxa"/>
          </w:tcPr>
          <w:p w:rsidR="00C72B0F" w:rsidRPr="00C72B0F" w:rsidRDefault="00C72B0F" w:rsidP="00C72B0F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межличностных отношений (дружба и любовь; культура поведения влюбленных; выбор спутника жизни; готовность к браку; планирование семьи).</w:t>
            </w:r>
          </w:p>
          <w:p w:rsidR="00F34DF0" w:rsidRPr="00F34DF0" w:rsidRDefault="00F34DF0" w:rsidP="00C72B0F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34DF0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F34DF0" w:rsidRPr="00F34DF0" w:rsidTr="001D6B50">
        <w:trPr>
          <w:trHeight w:val="70"/>
        </w:trPr>
        <w:tc>
          <w:tcPr>
            <w:tcW w:w="1101" w:type="dxa"/>
          </w:tcPr>
          <w:p w:rsidR="00F34DF0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-57</w:t>
            </w:r>
          </w:p>
        </w:tc>
        <w:tc>
          <w:tcPr>
            <w:tcW w:w="4110" w:type="dxa"/>
          </w:tcPr>
          <w:p w:rsidR="00F34DF0" w:rsidRPr="00F34DF0" w:rsidRDefault="00C72B0F" w:rsidP="00F34D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досуг. Виды досуга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34DF0" w:rsidRPr="001633DA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417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F34DF0" w:rsidRPr="00F34DF0" w:rsidRDefault="00F34DF0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C72B0F" w:rsidRPr="00F34DF0" w:rsidTr="001D6B50">
        <w:trPr>
          <w:trHeight w:val="70"/>
        </w:trPr>
        <w:tc>
          <w:tcPr>
            <w:tcW w:w="1101" w:type="dxa"/>
          </w:tcPr>
          <w:p w:rsidR="00C72B0F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110" w:type="dxa"/>
          </w:tcPr>
          <w:p w:rsidR="00C72B0F" w:rsidRPr="00C72B0F" w:rsidRDefault="00C72B0F" w:rsidP="00F34D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 и его разновидности. Бюджет отдыха.</w:t>
            </w:r>
          </w:p>
        </w:tc>
        <w:tc>
          <w:tcPr>
            <w:tcW w:w="1418" w:type="dxa"/>
          </w:tcPr>
          <w:p w:rsidR="00C72B0F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C72B0F" w:rsidRPr="00F34DF0" w:rsidRDefault="00C72B0F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C72B0F" w:rsidRPr="00F34DF0" w:rsidRDefault="00C72B0F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633DA" w:rsidRPr="001633DA" w:rsidRDefault="001633DA" w:rsidP="001633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33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связи</w:t>
            </w: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C72B0F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110" w:type="dxa"/>
          </w:tcPr>
          <w:p w:rsidR="001633DA" w:rsidRPr="001C4FEC" w:rsidRDefault="001633DA" w:rsidP="001633D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Почта. Виды бандеролей (простые, ценные, заказные, с уведомлением).</w:t>
            </w:r>
          </w:p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110" w:type="dxa"/>
          </w:tcPr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отправления бандероли</w:t>
            </w: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10" w:type="dxa"/>
          </w:tcPr>
          <w:p w:rsidR="001633DA" w:rsidRPr="001C4FEC" w:rsidRDefault="001633DA" w:rsidP="001633D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Посылки. Виды посылок.</w:t>
            </w:r>
          </w:p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10" w:type="dxa"/>
          </w:tcPr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отправления посылок.</w:t>
            </w: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10" w:type="dxa"/>
          </w:tcPr>
          <w:p w:rsidR="001633DA" w:rsidRPr="001C4FEC" w:rsidRDefault="006502BB" w:rsidP="001633D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Промежуточная аттестация. </w:t>
            </w:r>
            <w:r w:rsidR="001633DA" w:rsidRPr="00650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тестирование</w:t>
            </w:r>
            <w:r w:rsidR="001633DA"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DA" w:rsidRPr="001633DA" w:rsidRDefault="001633DA" w:rsidP="00F34D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F34DF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10" w:type="dxa"/>
          </w:tcPr>
          <w:p w:rsidR="001633DA" w:rsidRPr="001C4FEC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FE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почту.</w:t>
            </w:r>
          </w:p>
        </w:tc>
        <w:tc>
          <w:tcPr>
            <w:tcW w:w="1418" w:type="dxa"/>
          </w:tcPr>
          <w:p w:rsidR="001633DA" w:rsidRPr="001633DA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633DA" w:rsidRPr="00C72B0F" w:rsidRDefault="001633DA" w:rsidP="001633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2B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Предприятия, организации, учреждения</w:t>
            </w:r>
          </w:p>
        </w:tc>
        <w:tc>
          <w:tcPr>
            <w:tcW w:w="1418" w:type="dxa"/>
          </w:tcPr>
          <w:p w:rsidR="001633DA" w:rsidRDefault="00C72B0F" w:rsidP="001633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417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bookmarkStart w:id="0" w:name="_GoBack"/>
        <w:bookmarkEnd w:id="0"/>
      </w:tr>
      <w:tr w:rsidR="00C72B0F" w:rsidRPr="00F34DF0" w:rsidTr="001D6B50">
        <w:trPr>
          <w:trHeight w:val="70"/>
        </w:trPr>
        <w:tc>
          <w:tcPr>
            <w:tcW w:w="1101" w:type="dxa"/>
          </w:tcPr>
          <w:p w:rsidR="00C72B0F" w:rsidRDefault="00C72B0F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110" w:type="dxa"/>
          </w:tcPr>
          <w:p w:rsidR="00C72B0F" w:rsidRPr="001C4FEC" w:rsidRDefault="00C72B0F" w:rsidP="001633D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D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1418" w:type="dxa"/>
          </w:tcPr>
          <w:p w:rsidR="00C72B0F" w:rsidRPr="001633DA" w:rsidRDefault="00C72B0F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C72B0F" w:rsidRPr="00F34DF0" w:rsidRDefault="00C72B0F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C72B0F" w:rsidRPr="00F34DF0" w:rsidRDefault="00C72B0F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6-67</w:t>
            </w:r>
          </w:p>
        </w:tc>
        <w:tc>
          <w:tcPr>
            <w:tcW w:w="4110" w:type="dxa"/>
          </w:tcPr>
          <w:p w:rsidR="00C72B0F" w:rsidRPr="00A21FD7" w:rsidRDefault="00C72B0F" w:rsidP="00C72B0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D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Местные и промышленные и сельскохозяйственные предприятия. Названия предприятия, вид деятельности, основные виды выпускаемой продукции, профессии рабочих и служащих.</w:t>
            </w:r>
          </w:p>
          <w:p w:rsidR="001633DA" w:rsidRDefault="001633DA" w:rsidP="00C72B0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DA" w:rsidRPr="001633DA" w:rsidRDefault="00C72B0F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417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="00C7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10" w:type="dxa"/>
          </w:tcPr>
          <w:p w:rsidR="00C72B0F" w:rsidRPr="00A21FD7" w:rsidRDefault="00C72B0F" w:rsidP="00C72B0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D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Исполнительные органы государственной власти (города, района). Муниципальные власти. Структура, назначение.</w:t>
            </w:r>
          </w:p>
          <w:p w:rsidR="001633DA" w:rsidRDefault="001633DA" w:rsidP="001633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DA" w:rsidRPr="001633DA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33DA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17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1633DA" w:rsidRPr="00F34DF0" w:rsidTr="001D6B50">
        <w:trPr>
          <w:trHeight w:val="70"/>
        </w:trPr>
        <w:tc>
          <w:tcPr>
            <w:tcW w:w="1101" w:type="dxa"/>
          </w:tcPr>
          <w:p w:rsidR="001633DA" w:rsidRPr="00F34DF0" w:rsidRDefault="001633DA" w:rsidP="001633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110" w:type="dxa"/>
          </w:tcPr>
          <w:p w:rsidR="001633DA" w:rsidRPr="001633DA" w:rsidRDefault="001633DA" w:rsidP="001633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33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1633DA" w:rsidRDefault="001633DA" w:rsidP="001633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1417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525" w:type="dxa"/>
          </w:tcPr>
          <w:p w:rsidR="001633DA" w:rsidRPr="00F34DF0" w:rsidRDefault="001633DA" w:rsidP="001633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1C4FEC" w:rsidRPr="00F34DF0" w:rsidRDefault="001C4F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C4FEC" w:rsidRDefault="001C4F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C4FEC" w:rsidRDefault="001C4F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101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0"/>
      </w:tblGrid>
      <w:tr w:rsidR="001C4FEC" w:rsidRPr="001C4FEC" w:rsidTr="00F34DF0">
        <w:trPr>
          <w:trHeight w:val="1632"/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C4FEC" w:rsidRPr="001C4FEC" w:rsidRDefault="001C4FEC" w:rsidP="001C4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4FEC" w:rsidRPr="001C4FEC" w:rsidRDefault="001C4FEC" w:rsidP="001C4FEC">
      <w:pPr>
        <w:spacing w:after="0" w:line="240" w:lineRule="auto"/>
        <w:rPr>
          <w:rFonts w:ascii="Tahoma" w:eastAsia="Times New Roman" w:hAnsi="Tahoma" w:cs="Tahoma"/>
          <w:vanish/>
          <w:color w:val="464646"/>
          <w:sz w:val="24"/>
          <w:szCs w:val="24"/>
        </w:rPr>
      </w:pPr>
    </w:p>
    <w:p w:rsidR="00306124" w:rsidRDefault="00306124" w:rsidP="00CA2E2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06124" w:rsidRDefault="00306124" w:rsidP="00CA2E2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06124" w:rsidRDefault="00306124" w:rsidP="00CA2E2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633DA" w:rsidRPr="00CF765A" w:rsidRDefault="001633DA" w:rsidP="001633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633DA" w:rsidRDefault="001633DA" w:rsidP="001633D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1633DA" w:rsidRPr="00836B63" w:rsidRDefault="001633DA" w:rsidP="001633D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Предмет______________</w:t>
      </w:r>
    </w:p>
    <w:p w:rsidR="001633DA" w:rsidRPr="00836B63" w:rsidRDefault="001633DA" w:rsidP="001633D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Класс ________________</w:t>
      </w:r>
    </w:p>
    <w:p w:rsidR="001633DA" w:rsidRPr="00836B63" w:rsidRDefault="001633DA" w:rsidP="001633D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Учитель______________</w:t>
      </w:r>
    </w:p>
    <w:p w:rsidR="001633DA" w:rsidRDefault="001633DA" w:rsidP="001633DA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1633DA" w:rsidRDefault="001633DA" w:rsidP="001633DA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1678"/>
        <w:gridCol w:w="1198"/>
        <w:gridCol w:w="1123"/>
        <w:gridCol w:w="2314"/>
        <w:gridCol w:w="2410"/>
      </w:tblGrid>
      <w:tr w:rsidR="001633DA" w:rsidTr="00E940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3DA" w:rsidRPr="00836B63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1633DA" w:rsidTr="00E9405E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1633DA" w:rsidTr="00E9405E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1633DA" w:rsidTr="00E9405E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DA" w:rsidRDefault="001633DA" w:rsidP="00E9405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1633DA" w:rsidRDefault="001633DA" w:rsidP="001633D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633DA" w:rsidRDefault="001633DA" w:rsidP="001633DA">
      <w:pPr>
        <w:rPr>
          <w:rFonts w:ascii="Times New Roman" w:hAnsi="Times New Roman" w:cs="Times New Roman"/>
          <w:sz w:val="24"/>
          <w:szCs w:val="24"/>
        </w:rPr>
      </w:pPr>
    </w:p>
    <w:p w:rsidR="00BE2E00" w:rsidRDefault="00BE2E00">
      <w:pPr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sectPr w:rsidR="00BE2E00" w:rsidSect="00923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E00"/>
    <w:rsid w:val="00022957"/>
    <w:rsid w:val="000C7C46"/>
    <w:rsid w:val="001633DA"/>
    <w:rsid w:val="0019720E"/>
    <w:rsid w:val="001978AE"/>
    <w:rsid w:val="001C4FEC"/>
    <w:rsid w:val="001D6B50"/>
    <w:rsid w:val="00272B4B"/>
    <w:rsid w:val="00294157"/>
    <w:rsid w:val="00306124"/>
    <w:rsid w:val="00317338"/>
    <w:rsid w:val="00333366"/>
    <w:rsid w:val="003402DB"/>
    <w:rsid w:val="00340448"/>
    <w:rsid w:val="003D1A54"/>
    <w:rsid w:val="004E7828"/>
    <w:rsid w:val="00560DFE"/>
    <w:rsid w:val="006502BB"/>
    <w:rsid w:val="006D486E"/>
    <w:rsid w:val="007500CE"/>
    <w:rsid w:val="00897A5D"/>
    <w:rsid w:val="008D22F5"/>
    <w:rsid w:val="0092332D"/>
    <w:rsid w:val="00973653"/>
    <w:rsid w:val="009C654E"/>
    <w:rsid w:val="00A21FD7"/>
    <w:rsid w:val="00A35F0C"/>
    <w:rsid w:val="00A37E3E"/>
    <w:rsid w:val="00A715AB"/>
    <w:rsid w:val="00AA2919"/>
    <w:rsid w:val="00AC63DD"/>
    <w:rsid w:val="00AE0B3E"/>
    <w:rsid w:val="00BE2E00"/>
    <w:rsid w:val="00C23E18"/>
    <w:rsid w:val="00C44806"/>
    <w:rsid w:val="00C72B0F"/>
    <w:rsid w:val="00C81567"/>
    <w:rsid w:val="00CA2E25"/>
    <w:rsid w:val="00CC0341"/>
    <w:rsid w:val="00CC388E"/>
    <w:rsid w:val="00D6528A"/>
    <w:rsid w:val="00DC7D67"/>
    <w:rsid w:val="00E034D3"/>
    <w:rsid w:val="00E57888"/>
    <w:rsid w:val="00E646F0"/>
    <w:rsid w:val="00E9405E"/>
    <w:rsid w:val="00F34DF0"/>
    <w:rsid w:val="00F3546A"/>
    <w:rsid w:val="00F502FE"/>
    <w:rsid w:val="00FA06A6"/>
    <w:rsid w:val="00FB2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2D"/>
  </w:style>
  <w:style w:type="paragraph" w:styleId="2">
    <w:name w:val="heading 2"/>
    <w:basedOn w:val="a"/>
    <w:link w:val="20"/>
    <w:uiPriority w:val="9"/>
    <w:qFormat/>
    <w:rsid w:val="001972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72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9C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A29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4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F9397-FCA3-47C7-BDDE-D95C5ECF0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12</Pages>
  <Words>3017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28</cp:revision>
  <dcterms:created xsi:type="dcterms:W3CDTF">2021-09-01T16:26:00Z</dcterms:created>
  <dcterms:modified xsi:type="dcterms:W3CDTF">2023-10-17T07:00:00Z</dcterms:modified>
</cp:coreProperties>
</file>