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A92" w:rsidRDefault="00821794">
      <w:pPr>
        <w:pStyle w:val="a4"/>
        <w:spacing w:line="372" w:lineRule="auto"/>
      </w:pPr>
      <w:bookmarkStart w:id="0" w:name="_GoBack"/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сроках</w:t>
      </w:r>
      <w:r>
        <w:rPr>
          <w:spacing w:val="-12"/>
        </w:rPr>
        <w:t xml:space="preserve"> </w:t>
      </w:r>
      <w:r>
        <w:t>подачи</w:t>
      </w:r>
      <w:r>
        <w:rPr>
          <w:spacing w:val="-10"/>
        </w:rPr>
        <w:t xml:space="preserve"> </w:t>
      </w:r>
      <w:r>
        <w:t>заявлений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1-й</w:t>
      </w:r>
      <w:r>
        <w:rPr>
          <w:spacing w:val="-11"/>
        </w:rPr>
        <w:t xml:space="preserve"> </w:t>
      </w:r>
      <w:r>
        <w:t>класс</w:t>
      </w:r>
      <w:r>
        <w:t xml:space="preserve"> </w:t>
      </w:r>
      <w:bookmarkEnd w:id="0"/>
      <w:r>
        <w:t>на обучение с 01 сентября 2025 года</w:t>
      </w:r>
    </w:p>
    <w:p w:rsidR="00D52A92" w:rsidRDefault="00821794">
      <w:pPr>
        <w:pStyle w:val="a3"/>
        <w:spacing w:before="64"/>
        <w:ind w:right="135" w:firstLine="451"/>
      </w:pPr>
      <w:r>
        <w:t>В соответствии с приказом Министерства просвещения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образования»</w:t>
      </w:r>
      <w:r>
        <w:rPr>
          <w:spacing w:val="22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изменениями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08</w:t>
      </w:r>
      <w:r>
        <w:rPr>
          <w:spacing w:val="21"/>
        </w:rPr>
        <w:t xml:space="preserve"> </w:t>
      </w:r>
      <w:r>
        <w:t>октября</w:t>
      </w:r>
      <w:r>
        <w:rPr>
          <w:spacing w:val="20"/>
        </w:rPr>
        <w:t xml:space="preserve"> </w:t>
      </w:r>
      <w:r>
        <w:t>2021</w:t>
      </w:r>
      <w:r>
        <w:rPr>
          <w:spacing w:val="21"/>
        </w:rPr>
        <w:t xml:space="preserve"> </w:t>
      </w:r>
      <w:r>
        <w:rPr>
          <w:spacing w:val="-5"/>
        </w:rPr>
        <w:t>г.</w:t>
      </w:r>
    </w:p>
    <w:p w:rsidR="00D52A92" w:rsidRDefault="00821794">
      <w:pPr>
        <w:pStyle w:val="a3"/>
        <w:spacing w:line="320" w:lineRule="exact"/>
      </w:pPr>
      <w:r>
        <w:t>№</w:t>
      </w:r>
      <w:r>
        <w:rPr>
          <w:spacing w:val="-1"/>
        </w:rPr>
        <w:t xml:space="preserve"> </w:t>
      </w:r>
      <w:r>
        <w:t>707,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августа</w:t>
      </w:r>
      <w:r>
        <w:rPr>
          <w:spacing w:val="-1"/>
        </w:rPr>
        <w:t xml:space="preserve"> </w:t>
      </w:r>
      <w:r>
        <w:t>2022 г.</w:t>
      </w:r>
      <w:r>
        <w:rPr>
          <w:spacing w:val="-2"/>
        </w:rPr>
        <w:t xml:space="preserve"> </w:t>
      </w:r>
      <w:r>
        <w:t>№ 784,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января 2023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 xml:space="preserve">августа 2023 </w:t>
      </w:r>
      <w:r>
        <w:rPr>
          <w:spacing w:val="-5"/>
        </w:rPr>
        <w:t>г.</w:t>
      </w:r>
    </w:p>
    <w:p w:rsidR="00D52A92" w:rsidRDefault="00821794" w:rsidP="00821794">
      <w:pPr>
        <w:pStyle w:val="a3"/>
        <w:spacing w:before="2"/>
        <w:ind w:right="138"/>
      </w:pPr>
      <w:r>
        <w:t>№ 642), «Положением о порядке приема на обучение по образовательным программам начального общего, основного общего и среднего общего образования, о поря</w:t>
      </w:r>
      <w:r>
        <w:t xml:space="preserve">дке и основаниях перевода, отчисления и восстановления обучающихся </w:t>
      </w:r>
      <w:bookmarkStart w:id="1" w:name="_Hlk194490177"/>
      <w:r>
        <w:t>МК</w:t>
      </w:r>
      <w:r>
        <w:t>ОУ «Любимовская СОШ</w:t>
      </w:r>
      <w:r>
        <w:t>»</w:t>
      </w:r>
      <w:bookmarkEnd w:id="1"/>
      <w:r>
        <w:t>:</w:t>
      </w:r>
    </w:p>
    <w:p w:rsidR="00D52A92" w:rsidRPr="00821794" w:rsidRDefault="00821794" w:rsidP="00821794">
      <w:pPr>
        <w:pStyle w:val="a5"/>
        <w:numPr>
          <w:ilvl w:val="0"/>
          <w:numId w:val="1"/>
        </w:numPr>
        <w:tabs>
          <w:tab w:val="left" w:pos="1132"/>
        </w:tabs>
        <w:ind w:right="135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t>МКОУ «Любимовская СОШ»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детей, </w:t>
      </w:r>
      <w:r>
        <w:rPr>
          <w:b/>
          <w:sz w:val="28"/>
        </w:rPr>
        <w:t>проживающих на закрепленной территории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имеющих право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преимущественного приема </w:t>
      </w:r>
      <w:r>
        <w:rPr>
          <w:sz w:val="28"/>
        </w:rPr>
        <w:t>(если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Pr="00821794">
        <w:rPr>
          <w:sz w:val="28"/>
          <w:szCs w:val="28"/>
        </w:rPr>
        <w:t>МКОУ «Любимовская СОШ»</w:t>
      </w:r>
      <w:r>
        <w:rPr>
          <w:sz w:val="28"/>
          <w:szCs w:val="28"/>
        </w:rPr>
        <w:t xml:space="preserve"> </w:t>
      </w:r>
      <w:r>
        <w:rPr>
          <w:sz w:val="28"/>
        </w:rPr>
        <w:t>обучаются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брат и (или) сестра), </w:t>
      </w:r>
      <w:r>
        <w:rPr>
          <w:sz w:val="28"/>
        </w:rPr>
        <w:t xml:space="preserve">которым предоставляются места </w:t>
      </w:r>
      <w:r>
        <w:rPr>
          <w:b/>
          <w:sz w:val="28"/>
        </w:rPr>
        <w:t xml:space="preserve">в первоочередном порядке </w:t>
      </w:r>
      <w:r>
        <w:rPr>
          <w:sz w:val="28"/>
        </w:rPr>
        <w:t xml:space="preserve">(детям военнослужащих; детям сотрудников полиции; детям сотрудников органов внутренних дел, не являющихся сотрудниками полиции) начинается не позднее </w:t>
      </w:r>
      <w:r>
        <w:rPr>
          <w:b/>
          <w:sz w:val="28"/>
        </w:rPr>
        <w:t>1 апреля 2025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 xml:space="preserve">года </w:t>
      </w:r>
      <w:r>
        <w:rPr>
          <w:sz w:val="28"/>
        </w:rPr>
        <w:t>и завершается 30 июня 2025 года.</w:t>
      </w:r>
    </w:p>
    <w:p w:rsidR="00D52A92" w:rsidRDefault="00821794">
      <w:pPr>
        <w:pStyle w:val="a5"/>
        <w:numPr>
          <w:ilvl w:val="0"/>
          <w:numId w:val="1"/>
        </w:numPr>
        <w:tabs>
          <w:tab w:val="left" w:pos="1579"/>
        </w:tabs>
        <w:spacing w:before="1"/>
        <w:ind w:left="1579" w:hanging="315"/>
        <w:jc w:val="both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21.11.2022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465-</w:t>
      </w:r>
      <w:r>
        <w:rPr>
          <w:spacing w:val="-5"/>
          <w:sz w:val="28"/>
        </w:rPr>
        <w:t>ФЗ</w:t>
      </w:r>
    </w:p>
    <w:p w:rsidR="00D52A92" w:rsidRDefault="00821794">
      <w:pPr>
        <w:pStyle w:val="a3"/>
        <w:spacing w:before="2"/>
        <w:ind w:right="79"/>
      </w:pPr>
      <w:r>
        <w:t xml:space="preserve">«О внесении изменений в статью 54 Семейного кодекса Российской Федерации и статью 67 Федерального закона «Об образовании в Российской Федерации» </w:t>
      </w:r>
      <w:r>
        <w:rPr>
          <w:color w:val="010C21"/>
        </w:rPr>
        <w:t>ребёнок,</w:t>
      </w:r>
      <w:r>
        <w:rPr>
          <w:color w:val="010C21"/>
          <w:spacing w:val="-12"/>
        </w:rPr>
        <w:t xml:space="preserve"> </w:t>
      </w:r>
      <w:r>
        <w:rPr>
          <w:color w:val="010C21"/>
        </w:rPr>
        <w:t>в</w:t>
      </w:r>
      <w:r>
        <w:rPr>
          <w:color w:val="010C21"/>
          <w:spacing w:val="-12"/>
        </w:rPr>
        <w:t xml:space="preserve"> </w:t>
      </w:r>
      <w:r>
        <w:rPr>
          <w:color w:val="010C21"/>
        </w:rPr>
        <w:t>том</w:t>
      </w:r>
      <w:r>
        <w:rPr>
          <w:color w:val="010C21"/>
          <w:spacing w:val="-12"/>
        </w:rPr>
        <w:t xml:space="preserve"> </w:t>
      </w:r>
      <w:r>
        <w:rPr>
          <w:color w:val="010C21"/>
        </w:rPr>
        <w:t>числе</w:t>
      </w:r>
      <w:r>
        <w:rPr>
          <w:color w:val="010C21"/>
          <w:spacing w:val="-12"/>
        </w:rPr>
        <w:t xml:space="preserve"> </w:t>
      </w:r>
      <w:r>
        <w:rPr>
          <w:color w:val="010C21"/>
        </w:rPr>
        <w:t>усыновлённый</w:t>
      </w:r>
      <w:r>
        <w:rPr>
          <w:color w:val="010C21"/>
          <w:spacing w:val="-9"/>
        </w:rPr>
        <w:t xml:space="preserve"> </w:t>
      </w:r>
      <w:r>
        <w:rPr>
          <w:color w:val="010C21"/>
        </w:rPr>
        <w:t>(удочерённый)</w:t>
      </w:r>
      <w:r>
        <w:rPr>
          <w:color w:val="010C21"/>
          <w:spacing w:val="-12"/>
        </w:rPr>
        <w:t xml:space="preserve"> </w:t>
      </w:r>
      <w:r>
        <w:rPr>
          <w:color w:val="010C21"/>
        </w:rPr>
        <w:t>или</w:t>
      </w:r>
      <w:r>
        <w:rPr>
          <w:color w:val="010C21"/>
          <w:spacing w:val="-11"/>
        </w:rPr>
        <w:t xml:space="preserve"> </w:t>
      </w:r>
      <w:r>
        <w:rPr>
          <w:color w:val="010C21"/>
        </w:rPr>
        <w:t>находящийся</w:t>
      </w:r>
      <w:r>
        <w:rPr>
          <w:color w:val="010C21"/>
          <w:spacing w:val="-9"/>
        </w:rPr>
        <w:t xml:space="preserve"> </w:t>
      </w:r>
      <w:r>
        <w:rPr>
          <w:color w:val="010C21"/>
        </w:rPr>
        <w:t>под</w:t>
      </w:r>
      <w:r>
        <w:rPr>
          <w:color w:val="010C21"/>
          <w:spacing w:val="-13"/>
        </w:rPr>
        <w:t xml:space="preserve"> </w:t>
      </w:r>
      <w:r>
        <w:rPr>
          <w:color w:val="010C21"/>
        </w:rPr>
        <w:t>опекой или попечительством в семье, включая</w:t>
      </w:r>
      <w:r>
        <w:rPr>
          <w:color w:val="010C21"/>
        </w:rPr>
        <w:t xml:space="preserve">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</w:t>
      </w:r>
      <w:r>
        <w:rPr>
          <w:color w:val="010C21"/>
        </w:rPr>
        <w:t>низацию, в которой обучаются его брат и (или) сестра (полнородные</w:t>
      </w:r>
      <w:r>
        <w:rPr>
          <w:color w:val="010C21"/>
          <w:spacing w:val="-4"/>
        </w:rPr>
        <w:t xml:space="preserve"> </w:t>
      </w:r>
      <w:r>
        <w:rPr>
          <w:color w:val="010C21"/>
        </w:rPr>
        <w:t>и</w:t>
      </w:r>
      <w:r>
        <w:rPr>
          <w:color w:val="010C21"/>
          <w:spacing w:val="-3"/>
        </w:rPr>
        <w:t xml:space="preserve"> </w:t>
      </w:r>
      <w:r>
        <w:rPr>
          <w:color w:val="010C21"/>
        </w:rPr>
        <w:t>неполнородные,</w:t>
      </w:r>
      <w:r>
        <w:rPr>
          <w:color w:val="010C21"/>
          <w:spacing w:val="-5"/>
        </w:rPr>
        <w:t xml:space="preserve"> </w:t>
      </w:r>
      <w:r>
        <w:rPr>
          <w:color w:val="010C21"/>
        </w:rPr>
        <w:t>усыновлённые</w:t>
      </w:r>
      <w:r>
        <w:rPr>
          <w:color w:val="010C21"/>
          <w:spacing w:val="-2"/>
        </w:rPr>
        <w:t xml:space="preserve"> </w:t>
      </w:r>
      <w:r>
        <w:rPr>
          <w:color w:val="010C21"/>
        </w:rPr>
        <w:t>(удочерённые),</w:t>
      </w:r>
      <w:r>
        <w:rPr>
          <w:color w:val="010C21"/>
          <w:spacing w:val="-4"/>
        </w:rPr>
        <w:t xml:space="preserve"> </w:t>
      </w:r>
      <w:r>
        <w:rPr>
          <w:color w:val="010C21"/>
        </w:rPr>
        <w:t>дети,</w:t>
      </w:r>
      <w:r>
        <w:rPr>
          <w:color w:val="010C21"/>
          <w:spacing w:val="-5"/>
        </w:rPr>
        <w:t xml:space="preserve"> </w:t>
      </w:r>
      <w:r>
        <w:rPr>
          <w:color w:val="010C21"/>
        </w:rPr>
        <w:t>опекунами (попечителями) которых являются родители (законные представители) этого ребёнка, или дети, родителями (законными представителями)</w:t>
      </w:r>
      <w:r>
        <w:rPr>
          <w:color w:val="010C21"/>
        </w:rPr>
        <w:t xml:space="preserve"> которых являются опекуны (попечители) этого ребёнка, за исключением случаев, предусмотренных частями 5 и 6 статьи 67 Федерального закона «Об образовании в Российской Федерации», регулирующими вопросы организации конкурса или индивидуального отбора при при</w:t>
      </w:r>
      <w:r>
        <w:rPr>
          <w:color w:val="010C21"/>
        </w:rPr>
        <w:t>ёме либо переводе граждан для получения общего образования в образовательных организациях.</w:t>
      </w:r>
    </w:p>
    <w:p w:rsidR="00D52A92" w:rsidRDefault="00821794">
      <w:pPr>
        <w:pStyle w:val="a5"/>
        <w:numPr>
          <w:ilvl w:val="0"/>
          <w:numId w:val="1"/>
        </w:numPr>
        <w:tabs>
          <w:tab w:val="left" w:pos="1235"/>
        </w:tabs>
        <w:spacing w:before="275"/>
        <w:ind w:right="137" w:firstLine="708"/>
        <w:jc w:val="both"/>
        <w:rPr>
          <w:sz w:val="28"/>
        </w:rPr>
      </w:pPr>
      <w:r>
        <w:rPr>
          <w:sz w:val="28"/>
        </w:rPr>
        <w:t>Для детей, не проживающих на закрепленной территории, прием заявлений на обучение в первый класс начинается 6 июля 2025 года до момента заполнения свободных мест, но</w:t>
      </w:r>
      <w:r>
        <w:rPr>
          <w:sz w:val="28"/>
        </w:rPr>
        <w:t xml:space="preserve"> не позднее 5 сентября 2025 года.</w:t>
      </w:r>
    </w:p>
    <w:sectPr w:rsidR="00D52A92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34456"/>
    <w:multiLevelType w:val="hybridMultilevel"/>
    <w:tmpl w:val="99E2FC4E"/>
    <w:lvl w:ilvl="0" w:tplc="F8F0BC30">
      <w:start w:val="1"/>
      <w:numFmt w:val="decimal"/>
      <w:lvlText w:val="%1."/>
      <w:lvlJc w:val="left"/>
      <w:pPr>
        <w:ind w:left="140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303F2E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4A422C00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78BADF0E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4" w:tplc="C5947194">
      <w:numFmt w:val="bullet"/>
      <w:lvlText w:val="•"/>
      <w:lvlJc w:val="left"/>
      <w:pPr>
        <w:ind w:left="4052" w:hanging="286"/>
      </w:pPr>
      <w:rPr>
        <w:rFonts w:hint="default"/>
        <w:lang w:val="ru-RU" w:eastAsia="en-US" w:bidi="ar-SA"/>
      </w:rPr>
    </w:lvl>
    <w:lvl w:ilvl="5" w:tplc="9F6C620C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E7E83132">
      <w:numFmt w:val="bullet"/>
      <w:lvlText w:val="•"/>
      <w:lvlJc w:val="left"/>
      <w:pPr>
        <w:ind w:left="6009" w:hanging="286"/>
      </w:pPr>
      <w:rPr>
        <w:rFonts w:hint="default"/>
        <w:lang w:val="ru-RU" w:eastAsia="en-US" w:bidi="ar-SA"/>
      </w:rPr>
    </w:lvl>
    <w:lvl w:ilvl="7" w:tplc="AEF45EB0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8" w:tplc="0BBCA5CE">
      <w:numFmt w:val="bullet"/>
      <w:lvlText w:val="•"/>
      <w:lvlJc w:val="left"/>
      <w:pPr>
        <w:ind w:left="7965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A92"/>
    <w:rsid w:val="00821794"/>
    <w:rsid w:val="00D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785F"/>
  <w15:docId w15:val="{6B20D682-19E3-492E-A33D-F193EA8A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5"/>
      <w:ind w:left="2385" w:right="1081" w:hanging="1306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2</cp:revision>
  <dcterms:created xsi:type="dcterms:W3CDTF">2025-04-02T09:41:00Z</dcterms:created>
  <dcterms:modified xsi:type="dcterms:W3CDTF">2025-04-02T09:44:00Z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