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0BD" w:rsidRDefault="0000591F" w:rsidP="00935884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820790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8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9830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6F6A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746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334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0334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F553B6" w:rsidRDefault="00F553B6" w:rsidP="004009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553B6" w:rsidRDefault="00F553B6" w:rsidP="004009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553B6" w:rsidRDefault="00F553B6" w:rsidP="004009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0097B" w:rsidRPr="0040097B" w:rsidRDefault="00104401" w:rsidP="004009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40097B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Программа по предмету «Чтение</w:t>
      </w:r>
      <w:r w:rsidR="00F553B6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(литературное чтение)</w:t>
      </w:r>
      <w:r w:rsidR="0040097B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» для 7 класса составлена в соответствии с Федеральным государственным образовательным стандартом для детей с нарушением интеллекта (умственная отсталость). При составлении программы была использована </w:t>
      </w:r>
      <w:r w:rsidR="0040097B" w:rsidRPr="004009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Федеральная адаптированная основная образовательная программа. </w:t>
      </w:r>
    </w:p>
    <w:p w:rsidR="0040097B" w:rsidRDefault="0040097B" w:rsidP="004009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Программа по предмету «Чтение</w:t>
      </w:r>
      <w:r w:rsidR="00F553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(литературное чтение)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для 7 класса составлена на основе нормативн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правовых документов:</w:t>
      </w:r>
    </w:p>
    <w:p w:rsidR="0040097B" w:rsidRDefault="0040097B" w:rsidP="00400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-Закона РФ от 29.12.2012 №273-ФЗ «Об образовании в РФ» п.2 ст.28.</w:t>
      </w:r>
    </w:p>
    <w:p w:rsidR="0040097B" w:rsidRDefault="0040097B" w:rsidP="00400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-Федерального государственного образовательного стандарта общего образования (ФГОС) для обучающихся с интеллектуальными нарушениями (умственная отсталость) (приказ</w:t>
      </w:r>
      <w:proofErr w:type="gramEnd"/>
    </w:p>
    <w:p w:rsidR="0040097B" w:rsidRDefault="0040097B" w:rsidP="00400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 1599 от 22.12.2014 г.).</w:t>
      </w:r>
      <w:proofErr w:type="gramEnd"/>
    </w:p>
    <w:p w:rsidR="0040097B" w:rsidRPr="00646566" w:rsidRDefault="0040097B" w:rsidP="0040097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 w:themeColor="text1"/>
          <w:sz w:val="24"/>
          <w:szCs w:val="24"/>
        </w:rPr>
      </w:pPr>
      <w:proofErr w:type="gramStart"/>
      <w:r w:rsidRPr="00646566">
        <w:rPr>
          <w:color w:val="000000" w:themeColor="text1"/>
          <w:sz w:val="24"/>
          <w:szCs w:val="24"/>
        </w:rPr>
        <w:t xml:space="preserve">- </w:t>
      </w:r>
      <w:r w:rsidRPr="00646566">
        <w:rPr>
          <w:b w:val="0"/>
          <w:bCs w:val="0"/>
          <w:color w:val="000000" w:themeColor="text1"/>
          <w:sz w:val="24"/>
          <w:szCs w:val="24"/>
        </w:rPr>
        <w:t>Санитарно-эпидемиологических требований к</w:t>
      </w:r>
      <w:r w:rsidRPr="00646566">
        <w:rPr>
          <w:bCs w:val="0"/>
          <w:color w:val="000000" w:themeColor="text1"/>
        </w:rPr>
        <w:t xml:space="preserve"> </w:t>
      </w:r>
      <w:r w:rsidRPr="00646566">
        <w:rPr>
          <w:b w:val="0"/>
          <w:bCs w:val="0"/>
          <w:color w:val="000000" w:themeColor="text1"/>
          <w:sz w:val="24"/>
          <w:szCs w:val="24"/>
        </w:rPr>
        <w:t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</w:t>
      </w:r>
      <w:proofErr w:type="gramEnd"/>
      <w:r w:rsidRPr="00646566">
        <w:rPr>
          <w:b w:val="0"/>
          <w:bCs w:val="0"/>
          <w:color w:val="000000" w:themeColor="text1"/>
          <w:sz w:val="24"/>
          <w:szCs w:val="24"/>
        </w:rPr>
        <w:t xml:space="preserve"> </w:t>
      </w:r>
      <w:proofErr w:type="gramStart"/>
      <w:r>
        <w:rPr>
          <w:b w:val="0"/>
          <w:bCs w:val="0"/>
          <w:color w:val="000000" w:themeColor="text1"/>
          <w:sz w:val="24"/>
          <w:szCs w:val="24"/>
        </w:rPr>
        <w:t>(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Санитарно-эпидемиологические правила и нормативы </w:t>
      </w:r>
      <w:proofErr w:type="spellStart"/>
      <w:r w:rsidRPr="00646566">
        <w:rPr>
          <w:b w:val="0"/>
          <w:bCs w:val="0"/>
          <w:color w:val="000000" w:themeColor="text1"/>
          <w:sz w:val="24"/>
          <w:szCs w:val="24"/>
        </w:rPr>
        <w:t>СанПиН</w:t>
      </w:r>
      <w:proofErr w:type="spellEnd"/>
      <w:r w:rsidRPr="00646566">
        <w:rPr>
          <w:b w:val="0"/>
          <w:bCs w:val="0"/>
          <w:color w:val="000000" w:themeColor="text1"/>
          <w:sz w:val="24"/>
          <w:szCs w:val="24"/>
        </w:rPr>
        <w:t xml:space="preserve"> 2.4.2.3286-15 </w:t>
      </w:r>
      <w:r w:rsidRPr="00646566">
        <w:rPr>
          <w:b w:val="0"/>
          <w:color w:val="000000" w:themeColor="text1"/>
          <w:sz w:val="24"/>
          <w:szCs w:val="24"/>
        </w:rPr>
        <w:t>(с изме</w:t>
      </w:r>
      <w:r>
        <w:rPr>
          <w:b w:val="0"/>
          <w:color w:val="000000" w:themeColor="text1"/>
          <w:sz w:val="24"/>
          <w:szCs w:val="24"/>
        </w:rPr>
        <w:t>нениями на 27 октября 2020 года.</w:t>
      </w:r>
      <w:proofErr w:type="gramEnd"/>
      <w:r>
        <w:rPr>
          <w:b w:val="0"/>
          <w:color w:val="000000" w:themeColor="text1"/>
          <w:sz w:val="24"/>
          <w:szCs w:val="24"/>
        </w:rPr>
        <w:t xml:space="preserve"> </w:t>
      </w:r>
      <w:proofErr w:type="gramStart"/>
      <w:r>
        <w:rPr>
          <w:b w:val="0"/>
          <w:color w:val="000000" w:themeColor="text1"/>
          <w:sz w:val="24"/>
          <w:szCs w:val="24"/>
        </w:rPr>
        <w:t xml:space="preserve">Утверждены постановлением Главного государственного </w:t>
      </w:r>
      <w:r w:rsidRPr="00646566">
        <w:rPr>
          <w:b w:val="0"/>
          <w:color w:val="000000" w:themeColor="text1"/>
          <w:sz w:val="24"/>
          <w:szCs w:val="24"/>
        </w:rPr>
        <w:t>санитар</w:t>
      </w:r>
      <w:r>
        <w:rPr>
          <w:b w:val="0"/>
          <w:color w:val="000000" w:themeColor="text1"/>
          <w:sz w:val="24"/>
          <w:szCs w:val="24"/>
        </w:rPr>
        <w:t>ного врача</w:t>
      </w:r>
      <w:r>
        <w:rPr>
          <w:b w:val="0"/>
          <w:color w:val="000000" w:themeColor="text1"/>
          <w:sz w:val="24"/>
          <w:szCs w:val="24"/>
        </w:rPr>
        <w:br/>
        <w:t xml:space="preserve">Российской Федерации </w:t>
      </w:r>
      <w:r w:rsidRPr="00646566">
        <w:rPr>
          <w:b w:val="0"/>
          <w:color w:val="000000" w:themeColor="text1"/>
          <w:sz w:val="24"/>
          <w:szCs w:val="24"/>
        </w:rPr>
        <w:t>от 10 июля 2015 года N 26</w:t>
      </w:r>
      <w:r w:rsidRPr="00646566">
        <w:rPr>
          <w:b w:val="0"/>
          <w:bCs w:val="0"/>
          <w:color w:val="000000" w:themeColor="text1"/>
          <w:sz w:val="24"/>
          <w:szCs w:val="24"/>
        </w:rPr>
        <w:t>).</w:t>
      </w:r>
      <w:r w:rsidRPr="00646566">
        <w:rPr>
          <w:rFonts w:ascii="Arial" w:hAnsi="Arial" w:cs="Arial"/>
          <w:b w:val="0"/>
          <w:bCs w:val="0"/>
          <w:color w:val="444444"/>
          <w:sz w:val="24"/>
          <w:szCs w:val="24"/>
        </w:rPr>
        <w:t> </w:t>
      </w:r>
      <w:r>
        <w:rPr>
          <w:rFonts w:ascii="Arial" w:hAnsi="Arial" w:cs="Arial"/>
          <w:b w:val="0"/>
          <w:bCs w:val="0"/>
          <w:color w:val="444444"/>
        </w:rPr>
        <w:t> </w:t>
      </w:r>
      <w:proofErr w:type="gramEnd"/>
    </w:p>
    <w:p w:rsidR="0040097B" w:rsidRDefault="0040097B" w:rsidP="00400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-Адаптированной основной образовательной программы для детей с интеллектуальными нарушениями (умственная отсталость)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40097B" w:rsidRDefault="0040097B" w:rsidP="00400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-Положения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 о рабочей программе учителя по учебным предметам, курсам, дисциплинам.</w:t>
      </w:r>
    </w:p>
    <w:p w:rsidR="00104401" w:rsidRDefault="0040097B" w:rsidP="00400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-Устава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DF787D" w:rsidRDefault="00FD1172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17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Цель программы:</w:t>
      </w:r>
      <w:r w:rsidR="004009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83EDE" w:rsidRPr="00DF787D">
        <w:rPr>
          <w:rFonts w:ascii="Times New Roman" w:eastAsia="Times New Roman" w:hAnsi="Times New Roman" w:cs="Times New Roman"/>
          <w:sz w:val="24"/>
          <w:szCs w:val="24"/>
        </w:rPr>
        <w:t>развитие коммуникативно-речевых навыков и коррекция недост</w:t>
      </w:r>
      <w:r w:rsidR="00DF787D">
        <w:rPr>
          <w:rFonts w:ascii="Times New Roman" w:eastAsia="Times New Roman" w:hAnsi="Times New Roman" w:cs="Times New Roman"/>
          <w:sz w:val="24"/>
          <w:szCs w:val="24"/>
        </w:rPr>
        <w:t>атков мыслительной деятельности.</w:t>
      </w:r>
    </w:p>
    <w:p w:rsidR="00DF787D" w:rsidRPr="00DF787D" w:rsidRDefault="00FD1172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программы: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совершенствование навыка полноценного чтения как основы понимания художественного и научно-познавательного текстов;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развитие навыков речевого общения на материале доступных для понимания художественных и научно-познавательных текстов;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развитие положител</w:t>
      </w:r>
      <w:r>
        <w:rPr>
          <w:rFonts w:ascii="Times New Roman" w:eastAsia="Times New Roman" w:hAnsi="Times New Roman" w:cs="Times New Roman"/>
          <w:sz w:val="24"/>
          <w:szCs w:val="24"/>
        </w:rPr>
        <w:t>ьных качеств и свойств личности.</w:t>
      </w:r>
    </w:p>
    <w:p w:rsidR="00104401" w:rsidRPr="00FD1172" w:rsidRDefault="00104401" w:rsidP="00FD1172">
      <w:pPr>
        <w:spacing w:before="28" w:after="28" w:line="240" w:lineRule="auto"/>
        <w:ind w:firstLine="70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Программа по предмет</w:t>
      </w:r>
      <w:r w:rsidR="0040097B">
        <w:rPr>
          <w:rFonts w:ascii="Times New Roman" w:eastAsia="Times New Roman" w:hAnsi="Times New Roman" w:cs="Times New Roman"/>
          <w:color w:val="000000"/>
          <w:sz w:val="24"/>
          <w:szCs w:val="24"/>
        </w:rPr>
        <w:t>у «Чтени</w:t>
      </w:r>
      <w:r w:rsidR="00F553B6">
        <w:rPr>
          <w:rFonts w:ascii="Times New Roman" w:eastAsia="Times New Roman" w:hAnsi="Times New Roman" w:cs="Times New Roman"/>
          <w:color w:val="000000"/>
          <w:sz w:val="24"/>
          <w:szCs w:val="24"/>
        </w:rPr>
        <w:t>е (литературное чтение)</w:t>
      </w:r>
      <w:r w:rsidR="00FD1172"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предусматривает использование </w:t>
      </w:r>
      <w:r w:rsidR="00FD1172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учебника «Чтение» для учащихся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 w:rsidR="00D60734">
        <w:rPr>
          <w:rFonts w:ascii="Times New Roman" w:eastAsia="Times New Roman" w:hAnsi="Times New Roman" w:cs="Times New Roman"/>
          <w:color w:val="000000"/>
          <w:sz w:val="24"/>
          <w:szCs w:val="24"/>
        </w:rPr>
        <w:t>а общеобразовательных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60734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реализующих адаптированные основные общеобразовательные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="00FD1172">
        <w:rPr>
          <w:rFonts w:ascii="Times New Roman" w:eastAsia="Times New Roman" w:hAnsi="Times New Roman" w:cs="Times New Roman"/>
          <w:sz w:val="24"/>
          <w:szCs w:val="24"/>
        </w:rPr>
        <w:t>А.К. Аксенова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М.: Просвещение.</w:t>
      </w:r>
    </w:p>
    <w:p w:rsidR="00104401" w:rsidRPr="00C47213" w:rsidRDefault="00104401" w:rsidP="0040097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</w:t>
      </w:r>
      <w:r w:rsidR="000946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программы по </w:t>
      </w:r>
      <w:r w:rsidR="0040097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предмету «Чтение</w:t>
      </w:r>
      <w:r w:rsidR="00F553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(литературное чтение)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на ее изучение</w:t>
      </w:r>
      <w:r w:rsidR="00FD11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097B">
        <w:rPr>
          <w:rFonts w:ascii="Times New Roman" w:eastAsia="Times New Roman" w:hAnsi="Times New Roman" w:cs="Times New Roman"/>
          <w:color w:val="000000"/>
          <w:sz w:val="24"/>
          <w:szCs w:val="24"/>
        </w:rPr>
        <w:t>в 7 классе предусматривается 136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 в год.       </w:t>
      </w:r>
    </w:p>
    <w:p w:rsidR="0009467A" w:rsidRPr="00C47213" w:rsidRDefault="00104401" w:rsidP="0040097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Согласно учебному плану образовательной организации рабочая п</w:t>
      </w:r>
      <w:r w:rsidR="000946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рограмма по </w:t>
      </w:r>
      <w:r w:rsidR="0040097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предмету «Чтение</w:t>
      </w:r>
      <w:r w:rsidR="00F553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(литературное чтение)</w:t>
      </w:r>
      <w:r w:rsidR="00FD1172"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пре</w:t>
      </w:r>
      <w:r w:rsidR="0040097B">
        <w:rPr>
          <w:rFonts w:ascii="Times New Roman" w:eastAsia="Times New Roman" w:hAnsi="Times New Roman" w:cs="Times New Roman"/>
          <w:color w:val="000000"/>
          <w:sz w:val="24"/>
          <w:szCs w:val="24"/>
        </w:rPr>
        <w:t>дусматривает обучение в объеме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 в неделю.</w:t>
      </w:r>
    </w:p>
    <w:p w:rsidR="00F54E30" w:rsidRDefault="00FD1172" w:rsidP="0040097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="00365B1C" w:rsidRPr="00E045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 изучения учебного предмета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b/>
          <w:color w:val="000000"/>
        </w:rPr>
      </w:pPr>
      <w:r w:rsidRPr="0040097B">
        <w:rPr>
          <w:b/>
          <w:iCs/>
          <w:color w:val="000000"/>
        </w:rPr>
        <w:t xml:space="preserve">Личностные </w:t>
      </w:r>
      <w:r>
        <w:rPr>
          <w:b/>
          <w:iCs/>
          <w:color w:val="000000"/>
        </w:rPr>
        <w:t>результаты: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color w:val="000000"/>
        </w:rPr>
      </w:pPr>
      <w:r w:rsidRPr="0040097B">
        <w:rPr>
          <w:color w:val="000000"/>
        </w:rPr>
        <w:t>положительное отношение к уроку чтения;</w:t>
      </w:r>
    </w:p>
    <w:p w:rsidR="0040097B" w:rsidRPr="0040097B" w:rsidRDefault="0040097B" w:rsidP="004009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эмоциональное восприятие поступков героев литературных произведений доступных жанров и форм;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способность откликаться на добрые чувства при восприятии образов героев сказок, рассказов и других литературных произведений;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 xml:space="preserve">первоначальные представления о нравственных понятиях (доброта и сострадание, взаимопомощь и забота о </w:t>
      </w:r>
      <w:proofErr w:type="gramStart"/>
      <w:r w:rsidRPr="0040097B">
        <w:rPr>
          <w:color w:val="000000"/>
        </w:rPr>
        <w:t>слабом</w:t>
      </w:r>
      <w:proofErr w:type="gramEnd"/>
      <w:r w:rsidRPr="0040097B">
        <w:rPr>
          <w:color w:val="000000"/>
        </w:rPr>
        <w:t>, смелость, честность), отраженных в литературных текстах;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восприятие семейных традиций, в том числе семейного чтения;</w:t>
      </w:r>
    </w:p>
    <w:p w:rsidR="0040097B" w:rsidRPr="0040097B" w:rsidRDefault="0040097B" w:rsidP="004009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чувство любви к природе родного края;</w:t>
      </w:r>
    </w:p>
    <w:p w:rsidR="0040097B" w:rsidRPr="0040097B" w:rsidRDefault="0040097B" w:rsidP="004009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lastRenderedPageBreak/>
        <w:t>основы для развития творческого воображения.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proofErr w:type="spellStart"/>
      <w:r w:rsidRPr="0040097B">
        <w:rPr>
          <w:b/>
          <w:color w:val="000000"/>
        </w:rPr>
        <w:t>Метапредметные</w:t>
      </w:r>
      <w:proofErr w:type="spellEnd"/>
      <w:r w:rsidRPr="0040097B">
        <w:rPr>
          <w:b/>
          <w:color w:val="000000"/>
        </w:rPr>
        <w:t xml:space="preserve"> результаты: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40097B">
        <w:rPr>
          <w:b/>
          <w:iCs/>
          <w:color w:val="000000"/>
        </w:rPr>
        <w:t>Регулятивные УУД: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осуществлять действие по образцу и заданному правилу;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принимать учебную задачу и следовать инструкции учителя;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принимать и понимать алгоритм выполнения заданий;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принимать позиции слушателя, читателя в соответствии с учебной задачей.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proofErr w:type="gramStart"/>
      <w:r w:rsidRPr="0040097B">
        <w:rPr>
          <w:color w:val="000000"/>
        </w:rPr>
        <w:t>Обучающийся</w:t>
      </w:r>
      <w:proofErr w:type="gramEnd"/>
      <w:r w:rsidRPr="0040097B">
        <w:rPr>
          <w:color w:val="000000"/>
        </w:rPr>
        <w:t xml:space="preserve"> получит возможность научиться: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понимать цель и смысл выполняемых заданий;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понимать важность планирования своей деятельности;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выполнять учебные действия на основе алгоритма действий;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осуществлять первоначальный контроль своих действий;</w:t>
      </w:r>
    </w:p>
    <w:p w:rsidR="0040097B" w:rsidRPr="0040097B" w:rsidRDefault="0040097B" w:rsidP="004009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участвовать в о</w:t>
      </w:r>
      <w:r w:rsidR="00783EDE">
        <w:rPr>
          <w:color w:val="000000"/>
        </w:rPr>
        <w:t>ценке результатов деятельности.</w:t>
      </w:r>
    </w:p>
    <w:p w:rsidR="0040097B" w:rsidRPr="00783EDE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783EDE">
        <w:rPr>
          <w:b/>
          <w:iCs/>
          <w:color w:val="000000"/>
        </w:rPr>
        <w:t>Познавательные УУД: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ориентироваться в речевом потоке, находить начало и конец высказывания;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 xml:space="preserve"> понимать фактическое содержание текста;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 xml:space="preserve"> выделять события, видеть их последовательность в произведении;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 xml:space="preserve"> выделять в тексте основные части;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 xml:space="preserve"> </w:t>
      </w:r>
      <w:r w:rsidR="00783EDE">
        <w:rPr>
          <w:color w:val="000000"/>
        </w:rPr>
        <w:tab/>
      </w:r>
      <w:r w:rsidRPr="0040097B">
        <w:rPr>
          <w:color w:val="000000"/>
        </w:rPr>
        <w:t>выполнять несложные логические действия (сравнение, сопоставление);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 xml:space="preserve"> работать с учебником, ориентироваться в нём с помощью значков;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 xml:space="preserve"> пользоваться словарными пояснениями учебника.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proofErr w:type="gramStart"/>
      <w:r w:rsidRPr="0040097B">
        <w:rPr>
          <w:color w:val="000000"/>
        </w:rPr>
        <w:t>Обучающийся</w:t>
      </w:r>
      <w:proofErr w:type="gramEnd"/>
      <w:r w:rsidRPr="0040097B">
        <w:rPr>
          <w:color w:val="000000"/>
        </w:rPr>
        <w:t xml:space="preserve"> получит возможность научиться: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 xml:space="preserve"> выделять и формулировать познавательную цель;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структурировать знания;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 xml:space="preserve"> группировать тексты по заданному основанию;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 xml:space="preserve"> различать малые фольклорные жанры: пословицы, загадки, скороговорки, считалки;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 xml:space="preserve"> работать с информацией, осуществлять поиск информации в учебных текстах.</w:t>
      </w:r>
    </w:p>
    <w:p w:rsidR="0040097B" w:rsidRPr="00783EDE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783EDE">
        <w:rPr>
          <w:b/>
          <w:iCs/>
          <w:color w:val="000000"/>
        </w:rPr>
        <w:t>Коммуникативные УУД</w:t>
      </w:r>
      <w:r w:rsidRPr="00783EDE">
        <w:rPr>
          <w:b/>
          <w:bCs/>
          <w:iCs/>
          <w:color w:val="000000"/>
        </w:rPr>
        <w:t>: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использовать доступные речевые средства для передачи своего впечатления;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воспринимать мнение о прочитанном произведении учителя, родителей;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понимать содержание вопросов и высказываний учителя;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принимать участие в обсуждении содержания прочитанного.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proofErr w:type="gramStart"/>
      <w:r w:rsidRPr="0040097B">
        <w:rPr>
          <w:color w:val="000000"/>
        </w:rPr>
        <w:t>Обучающийся</w:t>
      </w:r>
      <w:proofErr w:type="gramEnd"/>
      <w:r w:rsidRPr="0040097B">
        <w:rPr>
          <w:color w:val="000000"/>
        </w:rPr>
        <w:t xml:space="preserve"> получит возможность научиться: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задавать вопросы и отвечать на вопросы по тексту произведения;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проявлять интерес к общению на уроке;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уважать мнение собеседников;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преодолевать эгоцентризм в межличностном взаимодействии;</w:t>
      </w:r>
    </w:p>
    <w:p w:rsidR="0040097B" w:rsidRPr="0040097B" w:rsidRDefault="0040097B" w:rsidP="00783E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0097B">
        <w:rPr>
          <w:color w:val="000000"/>
        </w:rPr>
        <w:t>следить за действиями учителя в процессе деятельности;</w:t>
      </w:r>
    </w:p>
    <w:p w:rsidR="0040097B" w:rsidRPr="00783EDE" w:rsidRDefault="0040097B" w:rsidP="00783E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097B">
        <w:rPr>
          <w:color w:val="000000"/>
        </w:rPr>
        <w:t>входит</w:t>
      </w:r>
      <w:r w:rsidR="00783EDE">
        <w:rPr>
          <w:color w:val="000000"/>
        </w:rPr>
        <w:t>ь в игровую и учебную ситуацию.</w:t>
      </w:r>
    </w:p>
    <w:p w:rsidR="002D71A3" w:rsidRDefault="002D71A3" w:rsidP="00DF787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787D">
        <w:rPr>
          <w:rFonts w:ascii="Times New Roman" w:eastAsia="Times New Roman" w:hAnsi="Times New Roman" w:cs="Times New Roman"/>
          <w:b/>
          <w:sz w:val="24"/>
          <w:szCs w:val="24"/>
        </w:rPr>
        <w:t>Минимальный уровень: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правильное, осознанное чтение в темпе, приближенном к темпу устной речи, доступных по содержанию текстов (после предварительной подготовки);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определение темы произведения (под руководством педагогического работника);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ответы на вопросы педагогического работника по фактическому содержанию произведения своими словами;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участие в коллективном составлении словесно-логического плана прочитанного и разобранного под руководством педагогического работника текста;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пересказ текста по частям на основе коллективно составленного плана (с помощью педагогического работника);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выбор заголовка к пунктам плана из нескольких предложенных;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lastRenderedPageBreak/>
        <w:t>установление последовательности событий в произведении;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определение главных героев текста;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составление элементарной характеристики героя на основе предложенного плана и по вопросам педагогического работника;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нахождение в тексте незнакомых слов и выражений, объяснение их значения с помощью педагогического работника;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заучивание наизусть 7-9 стихотворений;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самостоятельное чтение небольших по объему и несложных по содержанию произведений для внеклассного чтения, выполнение посильных заданий.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787D">
        <w:rPr>
          <w:rFonts w:ascii="Times New Roman" w:eastAsia="Times New Roman" w:hAnsi="Times New Roman" w:cs="Times New Roman"/>
          <w:b/>
          <w:sz w:val="24"/>
          <w:szCs w:val="24"/>
        </w:rPr>
        <w:t>Достаточный уровень: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правильное, осознанное и беглое чтение вслух, с соблюдением некоторых усвоенных норм орфоэпии;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ответы на вопросы педагогического работника своими словами и словами автора (выборочное чтение);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определение темы художественного произведения;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определение основной мысли произведения (с помощью педагогического работника);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самостоятельное деление на части несложного по структуре и содержанию текста;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формулировка заголовков пунктов плана (с помощью педагогического работника);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различение главных и второстепенных героев произведения с элементарным обоснованием;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определение собственного отношения к поступкам героев (героя), сравнение собственного отношения и отношения автора к поступкам героев с использованием примеров из текста (с помощью педагогического работника);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пересказ текста по коллективно составленному плану;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нахождение в тексте непонятных слов и выражений, объяснение их значения и смысла с опорой на контекст;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ориентировка в круге доступного чтения, выбор интересующей литературы (с помощью взрослого), самостоятельное чтение художественной литературы;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знание наизусть 10-12 стихотвор</w:t>
      </w:r>
      <w:r>
        <w:rPr>
          <w:rFonts w:ascii="Times New Roman" w:eastAsia="Times New Roman" w:hAnsi="Times New Roman" w:cs="Times New Roman"/>
          <w:sz w:val="24"/>
          <w:szCs w:val="24"/>
        </w:rPr>
        <w:t>ений и 1 прозаического отрывка.</w:t>
      </w:r>
    </w:p>
    <w:p w:rsidR="00F54E30" w:rsidRDefault="00F54E30" w:rsidP="002F214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21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Содержание учебного п</w:t>
      </w:r>
      <w:r w:rsidR="00365B1C" w:rsidRPr="002F21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редмета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148C">
        <w:rPr>
          <w:rFonts w:ascii="Cambria" w:eastAsia="Times New Roman" w:hAnsi="Cambria" w:cs="Arial"/>
        </w:rPr>
        <w:t xml:space="preserve"> </w:t>
      </w:r>
      <w:r>
        <w:rPr>
          <w:rFonts w:ascii="Cambria" w:eastAsia="Times New Roman" w:hAnsi="Cambria" w:cs="Arial"/>
        </w:rPr>
        <w:t xml:space="preserve">    </w:t>
      </w: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устного народного творчества (сказка, </w:t>
      </w:r>
      <w:r w:rsidR="00CC03D5">
        <w:rPr>
          <w:rFonts w:ascii="Times New Roman" w:eastAsia="Times New Roman" w:hAnsi="Times New Roman" w:cs="Times New Roman"/>
          <w:sz w:val="24"/>
          <w:szCs w:val="24"/>
        </w:rPr>
        <w:t>былина</w:t>
      </w:r>
      <w:r w:rsidRPr="00DF787D">
        <w:rPr>
          <w:rFonts w:ascii="Times New Roman" w:eastAsia="Times New Roman" w:hAnsi="Times New Roman" w:cs="Times New Roman"/>
          <w:sz w:val="24"/>
          <w:szCs w:val="24"/>
        </w:rPr>
        <w:t>). Стихотворные и прозаические произведения отечественных и зарубежных писателей XIX-XXI вв. Книги о приключениях и путешествиях. Художественные и научно-популярные рассказы и очерки. Справочная литература: словари, книги-справочники, детская энциклопедия.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F787D">
        <w:rPr>
          <w:rFonts w:ascii="Times New Roman" w:eastAsia="Times New Roman" w:hAnsi="Times New Roman" w:cs="Times New Roman"/>
          <w:sz w:val="24"/>
          <w:szCs w:val="24"/>
        </w:rPr>
        <w:t>Примерная тематика произведений: произведения о Родине, героических подвигах во имя Родины, об отношении человека к природе, к животным, труду, друг другу; о жизни обучающихся, их дружбе и товариществе; о нравственно-этических понятиях (добро, зло, честь, долг, совесть, жизнь, смерть, правда, ложь).</w:t>
      </w:r>
      <w:proofErr w:type="gramEnd"/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DF787D">
        <w:rPr>
          <w:rFonts w:ascii="Times New Roman" w:eastAsia="Times New Roman" w:hAnsi="Times New Roman" w:cs="Times New Roman"/>
          <w:sz w:val="24"/>
          <w:szCs w:val="24"/>
        </w:rPr>
        <w:t>Жанровое разнообразие: народные и авторские сказки, басни, былины, легенды, рассказы, рассказы-описания, стихотворения.</w:t>
      </w:r>
      <w:proofErr w:type="gramEnd"/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F787D">
        <w:rPr>
          <w:rFonts w:ascii="Times New Roman" w:eastAsia="Times New Roman" w:hAnsi="Times New Roman" w:cs="Times New Roman"/>
          <w:sz w:val="24"/>
          <w:szCs w:val="24"/>
        </w:rPr>
        <w:t>Ориентировка в литературоведческих понятиях: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F787D">
        <w:rPr>
          <w:rFonts w:ascii="Times New Roman" w:eastAsia="Times New Roman" w:hAnsi="Times New Roman" w:cs="Times New Roman"/>
          <w:sz w:val="24"/>
          <w:szCs w:val="24"/>
        </w:rPr>
        <w:t>литературное произведение, фольклор, литературные жанры (сказка, былина, сказ, басня, пословица, рассказ, стихотворение), автобиография писателя;</w:t>
      </w:r>
      <w:proofErr w:type="gramEnd"/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присказка, зачин, диалог, произведение;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герой (персонаж), гласный и второстепенный герой, портрет героя, пейзаж;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стихотворение, рифма, строка, строфа;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средства выразительности (логическая пауза, темп, ритм);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>элементы книги: переплёт, обложка, форзац, титульный лист, оглавление, предисловие, послесловие.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F787D">
        <w:rPr>
          <w:rFonts w:ascii="Times New Roman" w:eastAsia="Times New Roman" w:hAnsi="Times New Roman" w:cs="Times New Roman"/>
          <w:sz w:val="24"/>
          <w:szCs w:val="24"/>
        </w:rPr>
        <w:t>Навык чтения: чтение вслух и про себя небольших произведений и целых глав из произведений целыми словами. Выразительное чтение произведений. Формирование умения самоконтроля и самооценки. Формирование навыков беглого чтения.</w:t>
      </w:r>
    </w:p>
    <w:p w:rsidR="00DF787D" w:rsidRPr="00DF787D" w:rsidRDefault="00DF787D" w:rsidP="00DF78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Работа с текстом. Осознание последовательности смысла событий. Выделение главной мысли текста. Определение мотивов поступков героев. Сопоставление и оценка поступков персонажей. Выявление авторской позиции и собственного отношения к событиям и персонажам. Деление текста на части и их </w:t>
      </w:r>
      <w:proofErr w:type="spellStart"/>
      <w:r w:rsidRPr="00DF787D">
        <w:rPr>
          <w:rFonts w:ascii="Times New Roman" w:eastAsia="Times New Roman" w:hAnsi="Times New Roman" w:cs="Times New Roman"/>
          <w:sz w:val="24"/>
          <w:szCs w:val="24"/>
        </w:rPr>
        <w:t>озаглавливание</w:t>
      </w:r>
      <w:proofErr w:type="spellEnd"/>
      <w:r w:rsidRPr="00DF787D">
        <w:rPr>
          <w:rFonts w:ascii="Times New Roman" w:eastAsia="Times New Roman" w:hAnsi="Times New Roman" w:cs="Times New Roman"/>
          <w:sz w:val="24"/>
          <w:szCs w:val="24"/>
        </w:rPr>
        <w:t>, составление плана. Выборочный, краткий и подробный пересказ произведения или его части по плану.</w:t>
      </w:r>
    </w:p>
    <w:p w:rsidR="00DF787D" w:rsidRPr="00DF787D" w:rsidRDefault="00DF787D" w:rsidP="00DF7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F787D">
        <w:rPr>
          <w:rFonts w:ascii="Times New Roman" w:eastAsia="Times New Roman" w:hAnsi="Times New Roman" w:cs="Times New Roman"/>
          <w:sz w:val="24"/>
          <w:szCs w:val="24"/>
        </w:rPr>
        <w:t xml:space="preserve"> Внеклассное чтение. Самостоятельное чтение книг, газет и журналов. Обсуждение </w:t>
      </w:r>
      <w:proofErr w:type="gramStart"/>
      <w:r w:rsidRPr="00DF787D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 w:rsidRPr="00DF787D">
        <w:rPr>
          <w:rFonts w:ascii="Times New Roman" w:eastAsia="Times New Roman" w:hAnsi="Times New Roman" w:cs="Times New Roman"/>
          <w:sz w:val="24"/>
          <w:szCs w:val="24"/>
        </w:rPr>
        <w:t>. Отчет о прочитанном произведении. Ведение дневников внеклассного чтения (коллективное или с помощью педагогического работника).</w:t>
      </w:r>
    </w:p>
    <w:p w:rsidR="00DF787D" w:rsidRPr="00DF787D" w:rsidRDefault="00DF787D" w:rsidP="00DF7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F214E" w:rsidRPr="002F214E" w:rsidRDefault="002F214E" w:rsidP="002F214E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21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Распределение учебных часов и последовательность изучения разделов по программе осуществляется следующим образом:</w:t>
      </w:r>
    </w:p>
    <w:p w:rsidR="002F214E" w:rsidRPr="002F214E" w:rsidRDefault="002F214E" w:rsidP="002F214E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5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29"/>
        <w:gridCol w:w="3443"/>
        <w:gridCol w:w="1148"/>
        <w:gridCol w:w="1347"/>
        <w:gridCol w:w="1713"/>
      </w:tblGrid>
      <w:tr w:rsidR="002F214E" w:rsidRPr="002F214E" w:rsidTr="006E15ED"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 </w:t>
            </w:r>
            <w:proofErr w:type="spellStart"/>
            <w:proofErr w:type="gramStart"/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Наименование раздела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 них: проверка техники чтения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 них: в</w:t>
            </w:r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неклассное чтение</w:t>
            </w:r>
          </w:p>
        </w:tc>
      </w:tr>
      <w:tr w:rsidR="002F214E" w:rsidRPr="002F214E" w:rsidTr="006E15ED"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DE049F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F214E" w:rsidRPr="002F214E" w:rsidTr="006E15ED"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произведений русской литературы XIX века.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DE049F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2F214E" w:rsidRPr="002F214E" w:rsidTr="006E15ED"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произведений русской литературы XX века.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DE049F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2F214E" w:rsidRPr="002F214E" w:rsidTr="006E15ED"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DE049F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14E" w:rsidRPr="002F214E" w:rsidRDefault="002F214E" w:rsidP="002F214E">
            <w:pPr>
              <w:spacing w:after="1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</w:tbl>
    <w:p w:rsidR="002F214E" w:rsidRPr="002F214E" w:rsidRDefault="002F214E" w:rsidP="002F21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47213" w:rsidRDefault="00C47213" w:rsidP="00C472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Основные направления коррекционной работы:</w:t>
      </w:r>
    </w:p>
    <w:p w:rsidR="00C47213" w:rsidRDefault="009D3749" w:rsidP="00C472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-    </w:t>
      </w:r>
      <w:r w:rsidR="00C47213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Корригировать артикуляционный аппарат.</w:t>
      </w:r>
    </w:p>
    <w:p w:rsidR="00C47213" w:rsidRDefault="00C47213" w:rsidP="00C472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   Расширять представления об окружающем мире и обогащать словарь.</w:t>
      </w:r>
    </w:p>
    <w:p w:rsidR="00C47213" w:rsidRDefault="00C47213" w:rsidP="00C472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-     Корригировать познавательную и речевую деятельность учащихся.</w:t>
      </w:r>
    </w:p>
    <w:p w:rsidR="00C47213" w:rsidRDefault="00C47213" w:rsidP="00C472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-     Развивать речь, владение техникой речи;</w:t>
      </w:r>
    </w:p>
    <w:p w:rsidR="00C47213" w:rsidRDefault="00C47213" w:rsidP="00C472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-    Корригировать слуховое и зрительное восприятие.</w:t>
      </w:r>
    </w:p>
    <w:p w:rsidR="00C47213" w:rsidRDefault="00C47213" w:rsidP="00C472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-    Формировать умение работать по словесной инструкции, алгоритму</w:t>
      </w:r>
    </w:p>
    <w:p w:rsidR="00437E7C" w:rsidRDefault="00437E7C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7E7C" w:rsidRDefault="00437E7C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7E7C" w:rsidRDefault="00437E7C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7E7C" w:rsidRDefault="00437E7C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7E7C" w:rsidRDefault="00437E7C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7E7C" w:rsidRDefault="00437E7C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7E7C" w:rsidRDefault="00437E7C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87D" w:rsidRDefault="00DF787D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87D" w:rsidRDefault="00DF787D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87D" w:rsidRDefault="00DF787D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87D" w:rsidRDefault="00DF787D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87D" w:rsidRDefault="00DF787D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87D" w:rsidRDefault="00DF787D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87D" w:rsidRDefault="00DF787D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787D" w:rsidRDefault="00DF787D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3B6" w:rsidRDefault="00F553B6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553B6" w:rsidRDefault="00F553B6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553B6" w:rsidRDefault="00F553B6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E7F6A" w:rsidRDefault="004E7F6A" w:rsidP="00437E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45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Календарно-тематическое планирование</w:t>
      </w:r>
    </w:p>
    <w:p w:rsidR="006E15ED" w:rsidRPr="001704B7" w:rsidRDefault="006E15ED" w:rsidP="006E15ED">
      <w:pPr>
        <w:shd w:val="clear" w:color="auto" w:fill="FFFFFF"/>
        <w:spacing w:after="138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tbl>
      <w:tblPr>
        <w:tblW w:w="847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3"/>
        <w:gridCol w:w="3900"/>
        <w:gridCol w:w="842"/>
        <w:gridCol w:w="1415"/>
        <w:gridCol w:w="1459"/>
      </w:tblGrid>
      <w:tr w:rsidR="006E15ED" w:rsidRPr="006E15ED" w:rsidTr="005A1373">
        <w:tc>
          <w:tcPr>
            <w:tcW w:w="86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15ED" w:rsidRPr="006E15ED" w:rsidRDefault="006E15ED" w:rsidP="006E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proofErr w:type="spellStart"/>
            <w:proofErr w:type="gramStart"/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0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15ED" w:rsidRPr="006E15ED" w:rsidRDefault="006E15ED" w:rsidP="006E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Раздел, тема урока</w:t>
            </w:r>
          </w:p>
        </w:tc>
        <w:tc>
          <w:tcPr>
            <w:tcW w:w="84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15ED" w:rsidRPr="006E15ED" w:rsidRDefault="006E15ED" w:rsidP="006E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  <w:p w:rsidR="006E15ED" w:rsidRPr="006E15ED" w:rsidRDefault="006E15ED" w:rsidP="006E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15ED" w:rsidRPr="006E15ED" w:rsidRDefault="006E15ED" w:rsidP="006E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</w:tr>
      <w:tr w:rsidR="006E15ED" w:rsidRPr="006E15ED" w:rsidTr="005A137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6E15ED" w:rsidRPr="006E15ED" w:rsidRDefault="006E15ED" w:rsidP="006E1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6E15ED" w:rsidRPr="006E15ED" w:rsidRDefault="006E15ED" w:rsidP="006E1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6E15ED" w:rsidRPr="006E15ED" w:rsidRDefault="006E15ED" w:rsidP="006E1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15ED" w:rsidRPr="006E15ED" w:rsidRDefault="006E15ED" w:rsidP="006E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15ED" w:rsidRPr="006E15ED" w:rsidRDefault="006E15ED" w:rsidP="006E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</w:tr>
      <w:tr w:rsidR="006E15ED" w:rsidRPr="006E15ED" w:rsidTr="006E15ED">
        <w:trPr>
          <w:trHeight w:val="777"/>
        </w:trPr>
        <w:tc>
          <w:tcPr>
            <w:tcW w:w="8479" w:type="dxa"/>
            <w:gridSpan w:val="5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6E15ED" w:rsidRPr="006E15ED" w:rsidRDefault="0070551D" w:rsidP="006E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Устное народное творчество (14</w:t>
            </w:r>
            <w:r w:rsid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437E7C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7E7C" w:rsidRPr="006E15ED" w:rsidRDefault="00437E7C" w:rsidP="00437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7E7C" w:rsidRPr="006E15ED" w:rsidRDefault="00437E7C" w:rsidP="0043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7E7C" w:rsidRPr="006E15ED" w:rsidRDefault="00437E7C" w:rsidP="0043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7E7C" w:rsidRPr="006E15ED" w:rsidRDefault="00437E7C" w:rsidP="0043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37E7C" w:rsidRPr="006E15ED" w:rsidRDefault="00437E7C" w:rsidP="00437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4976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народное творчество.</w:t>
            </w:r>
          </w:p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как жанр устного народного творчества.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4976" w:rsidRPr="006E15ED" w:rsidTr="00774976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волшебной сказки. Сказка «Сивка-Бурка» (русская народная сказка)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4976" w:rsidRPr="006E15ED" w:rsidTr="00774976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«Сивка-Бурка» (русская народная сказка)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4976" w:rsidRPr="006E15ED" w:rsidTr="00774976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сказок о животных. </w:t>
            </w:r>
            <w:r w:rsidR="0009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Сказка 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«Журавль и Цапля» (русская народная сказка)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4976" w:rsidRPr="006E15ED" w:rsidTr="00774976">
        <w:trPr>
          <w:trHeight w:val="90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774976" w:rsidRPr="006E15ED" w:rsidRDefault="00774976" w:rsidP="00774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94886" w:rsidRDefault="0009488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бытовых сказок.</w:t>
            </w:r>
          </w:p>
          <w:p w:rsidR="00774976" w:rsidRPr="006E15ED" w:rsidRDefault="00774976" w:rsidP="000948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«Умный мужик» (русская народная сказка). 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4976" w:rsidRPr="006E15ED" w:rsidTr="00774976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774976" w:rsidP="00774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4976" w:rsidRPr="006E15ED" w:rsidRDefault="00864840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 техники чтения. («0» срез).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4976" w:rsidRPr="006E15ED" w:rsidRDefault="00774976" w:rsidP="00774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4840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4840" w:rsidRPr="006E15ED" w:rsidRDefault="00864840" w:rsidP="00864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864840" w:rsidRPr="006E15ED" w:rsidRDefault="00864840" w:rsidP="00864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Былина как жанр устного народного творчества. Былина «Три поездки Ильи Муромца»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4840" w:rsidRPr="006E15ED" w:rsidTr="00864840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4840" w:rsidRPr="006E15ED" w:rsidRDefault="00864840" w:rsidP="00864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09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ылина «Три поездки Ильи Муромца». 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Характеры героев былины. Язык былины.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4840" w:rsidRPr="006E15ED" w:rsidTr="00864840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4840" w:rsidRPr="006E15ED" w:rsidRDefault="00864840" w:rsidP="00864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4840" w:rsidRPr="006E15ED" w:rsidRDefault="00864840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Народные песни. «Эх, </w:t>
            </w:r>
            <w:proofErr w:type="gram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кабы</w:t>
            </w:r>
            <w:proofErr w:type="gram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цветы не морозы…»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4840" w:rsidRPr="006E15ED" w:rsidRDefault="00864840" w:rsidP="00864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864840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Народная песня «По улице мостовой»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Пословицы и поговорки. 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Русские народные сказки.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437E7C">
        <w:trPr>
          <w:trHeight w:val="720"/>
        </w:trPr>
        <w:tc>
          <w:tcPr>
            <w:tcW w:w="8479" w:type="dxa"/>
            <w:gridSpan w:val="5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FA74B9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74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Из произведений русской литературы </w:t>
            </w:r>
            <w:r w:rsidRPr="00FA74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XIX</w:t>
            </w:r>
            <w:r w:rsidRPr="00FA74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века</w:t>
            </w:r>
            <w:r w:rsidR="008903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(50</w:t>
            </w:r>
            <w:r w:rsidR="001D67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 А.С. Пушкина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 Пушкин «Сказка о царе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876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Решение царя. Заговор сестёр.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 Пушкин «Сказка о царе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Чудеса на острове.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 Пушкин «Сказка о царе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Сёстры матери чинят 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препятствия.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 Пушкин «Сказка о царе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Поведение сестер и бабы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Бабарихи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Обещания царя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 Пушкин «Сказка о царе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Встреча царя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сыном.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мультфильма по одноименной сказке А.С. Пушкина «Сказка о царе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 техники чтения.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 Пушкин «Зимний вечер»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 Пушкин «У Лукоморья дуб зелёный…»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чтение. А.С. Пушкин «Руслан и Людмила».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М.Ю. Лермонтов. Творческий портрет.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М.Ю. Лермонтов «Бородино»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М.Ю. Лермонтов «Бородино»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И.А. Крылов. Биография баснописца.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И.А. Крылов. Басня «Кукушка и Петух»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И.А. Крылов. Басня «Волк и Журавль»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И.А. Крылов Басня «Слон и Моська»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В.В. Бианки. Рассказы «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Мышарик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«Вести из леса».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Н.А. Некрасов. Биография писателя, его творчество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Н.А. Некрасов. «Несжатая полоса»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Н.А. Некрасов. «Генерал Топтыгин»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70551D">
        <w:trPr>
          <w:trHeight w:val="690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Н.А. Некрасов. «Генерал Топтыгин». Комич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в произведении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99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Н.А. Некрасов. Драматизм в произведении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 Толстой. Творческий портрет.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 Толстой. «Кавказский пленник». I часть. Пленение Жилина.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41-42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Л.Н. Толстой. «Кавказский пленник». II часть. В горском поселении. Поведение Жилина и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Костылина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плену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 Толстой. «Кавказский пленник». III часть. Отношение окружающих к Жилину.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 Толстой. «Кавказский пленник». IV часть. Жилин планирует побег.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 Толстой. «Кавказский пленник». V часть. Неудачный побег.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 Толстой. «Кавказский пленник». VI часть. Дружба Жилина и Дины.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фильма по одноименной повести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Л.Н. Толстого «Кавказский пленник».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повести Л.Н. Толстого «Кавказский пленник»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Л.Н.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Лагин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«Старик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Хоттабыч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 Чехов. Биография писателя, его творчество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51-52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 Чехов. «Хамелеон».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53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чтение. А.П. Чехов «Спать хочется», «Каштанка».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 техники чтения.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В.Г. Короленко. Биография писателя, его творчество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В.Г. Короленко. «Дети подземелья». Я и мой отец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57-58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В.Г. Короленко. «Дети подземелья». Я приоб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ретаю новое знакомство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59-60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В.Г. Корол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енко. «Дети подземелья». Знакомство продолжается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61-62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В.Г. Короленко. Осенью. Кукла.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В.Г. Короленко. «Дети подземелья». Обобщающий урок. Тестирование по пройденному материалу.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510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В.Г. Короленко. «Купленные мальчики»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FA74B9">
        <w:trPr>
          <w:trHeight w:val="510"/>
        </w:trPr>
        <w:tc>
          <w:tcPr>
            <w:tcW w:w="847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2F214E" w:rsidRDefault="0070551D" w:rsidP="0070551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Из произведений</w:t>
            </w:r>
            <w:r w:rsidR="00DE04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русской литературы XX века. (72</w:t>
            </w:r>
            <w:r w:rsidRPr="002F21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ч)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А.М. Горький.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 писателя, его творчество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437E7C">
        <w:trPr>
          <w:trHeight w:val="105"/>
        </w:trPr>
        <w:tc>
          <w:tcPr>
            <w:tcW w:w="847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66-67</w:t>
            </w:r>
          </w:p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А.М. Горький. «Детство». Жизнь в доме деда глазами Алеши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История с напёрстком.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894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68-69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А.М. Горький. «Детство». Наказание Алёши. Бабушка и Цыганок.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890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0-71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А.М. Горький «В лю</w:t>
            </w:r>
            <w:r w:rsidR="001D6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дях». В доме чертёжника. 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1D6721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72-73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А.М. Горький «В людях». Страсть к чтению.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1D6721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произведениям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А.М. Горького.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А.М. Горький «Детство»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М.В. Исаковский.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Краткая биография.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77-79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М.В. Исаковский «Детство».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1D6721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М.В. Исаковский «Ветер»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М.В. Исаковский «Весна»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1D6721" w:rsidP="0089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90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К.Г.</w:t>
            </w: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Паустовский.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Биографические сведения.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89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  <w:r w:rsidR="001D6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К.Г. Паустовский «Последний чёрт».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1D6721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К.Г. Паустовский «Жильцы старого дома»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М. </w:t>
            </w: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М. Зощенко.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Краткие биографические сведения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88-89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М.М. Зощенко «Великие путешественники».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Юмористические рассказы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М. Зощенко.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К.М. Симонов. Творческий портрет.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92-94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К.М. Симонов. «Сын артиллериста», I часть.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1D6721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чтение. 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А.А. Сурков. Стихотворения из цикла «Победители».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В.П. Катаев.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Краткие биографические сведения.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97-98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 Катаев. Флаг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1D6721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Внеклассное чтение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В.П. Катаев «Хуторок в степи»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 техники чтения.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Н.И.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Рыленков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Биографическая справка. 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4B210C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B21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Н.И. </w:t>
            </w:r>
            <w:proofErr w:type="spellStart"/>
            <w:r w:rsidRPr="004B21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Рыленков</w:t>
            </w:r>
            <w:proofErr w:type="spellEnd"/>
            <w:r w:rsidRPr="004B21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«Деревья»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Н.И.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Рыленков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«Весна без вещуньи-кукушки…»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Н.И. </w:t>
            </w:r>
            <w:proofErr w:type="spellStart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Рыленков</w:t>
            </w:r>
            <w:proofErr w:type="spellEnd"/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«Всё в тающей дымке…»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105-107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Ю.И.</w:t>
            </w: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Коваль.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Биографическая справка. «Капитан Клюквин»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0E1136" w:rsidP="0089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890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8-109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Ю.И. Коваль «Картофельная собака». 1 часть.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110-111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Ю.И. Коваль «Картофельная собака». 2 часть.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112-113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Ю.И. Коваль «Картофельная собака». 3 часть.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Ю.Я. Яковлев.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Краткая биография.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115-116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Ю.Я. Яковлев «Багульник». Герои рассказа. Секрет Кости.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  <w:r w:rsidR="000E1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Ю.Я. Яковлев «Багульник». Верность собак и отношение к ним людей.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Р.П. Погодин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Биографическая справка.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120-121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Р.П. Погодин «Время говорит – пора» 1 часть.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Р.П. Погодин «Время говорит – пора» 2 часть.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Р.П. Погодин «Время говорит – пора» 3 часть.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 техники чтения.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А.Г. Алексин.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Биографические сведения. 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Default="000E1136" w:rsidP="0089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890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</w:t>
            </w:r>
            <w:r w:rsidR="00890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4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А.Г. Алексин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«Двадцать девятое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евраля»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89036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К. Я. Ваншенкин.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Биографические сведения. 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Default="0089036F" w:rsidP="00890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  <w:r w:rsidR="00DE0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-130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4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К.Я. Ваншенкин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«Мальчишка»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DE049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131-132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К.Я. Ваншенкин.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«Снежки»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DE049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0E11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обобщающий урок за курс 7 класса.</w:t>
            </w: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049F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49F" w:rsidRDefault="00DE049F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49F" w:rsidRPr="006E15ED" w:rsidRDefault="00DE049F" w:rsidP="000E11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по пройденному за 7 класс материалу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49F" w:rsidRPr="006E15ED" w:rsidRDefault="00DE049F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49F" w:rsidRPr="006E15ED" w:rsidRDefault="00DE049F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049F" w:rsidRPr="006E15ED" w:rsidRDefault="00DE049F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1136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1136" w:rsidRDefault="000E1136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1136" w:rsidRPr="00CD07DB" w:rsidRDefault="00CD07DB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07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Промежуточная аттестация. </w:t>
            </w:r>
            <w:r w:rsidR="000E1136" w:rsidRPr="00CD07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Тестирование по изученному за 7 </w:t>
            </w:r>
            <w:r w:rsidR="000E1136" w:rsidRPr="00CD07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класс материалу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1136" w:rsidRPr="006E15ED" w:rsidRDefault="000E1136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1136" w:rsidRPr="006E15ED" w:rsidRDefault="000E1136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1136" w:rsidRPr="006E15ED" w:rsidRDefault="000E1136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Default="000E1136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136</w:t>
            </w: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Задание</w:t>
            </w:r>
            <w:r w:rsidRPr="006E15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на лето.</w:t>
            </w:r>
          </w:p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0E1136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51D" w:rsidRPr="006E15ED" w:rsidTr="005A1373">
        <w:trPr>
          <w:trHeight w:val="105"/>
        </w:trPr>
        <w:tc>
          <w:tcPr>
            <w:tcW w:w="8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Default="0070551D" w:rsidP="00705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0E1136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11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0E1136" w:rsidRDefault="000E1136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11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4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0E1136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0551D" w:rsidRPr="006E15ED" w:rsidRDefault="0070551D" w:rsidP="007055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E15ED" w:rsidRPr="006E15ED" w:rsidRDefault="006E15ED" w:rsidP="006E1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15ED" w:rsidRPr="006E15ED" w:rsidRDefault="006E15ED" w:rsidP="006E1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5D99" w:rsidRDefault="00885D99" w:rsidP="006E1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5D99" w:rsidRDefault="00885D99" w:rsidP="006E1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5D99" w:rsidRDefault="00885D99" w:rsidP="006E1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5D99" w:rsidRDefault="00885D99" w:rsidP="006E1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5D99" w:rsidRDefault="00885D99" w:rsidP="006E1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5D99" w:rsidRDefault="00885D99" w:rsidP="006E1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03882" w:rsidRPr="00A03882" w:rsidRDefault="00A03882" w:rsidP="00A03882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3882" w:rsidRPr="00A03882" w:rsidRDefault="00A03882" w:rsidP="00A03882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A03882" w:rsidRDefault="0055673F" w:rsidP="00A0388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73F" w:rsidRPr="00E0459B" w:rsidRDefault="0055673F" w:rsidP="00E04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73F" w:rsidRPr="00E0459B" w:rsidRDefault="0055673F" w:rsidP="00E04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73F" w:rsidRPr="00E0459B" w:rsidRDefault="0055673F" w:rsidP="00E04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73F" w:rsidRPr="00E0459B" w:rsidRDefault="0055673F" w:rsidP="00E04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63037" w:rsidRDefault="00063037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43289E" w:rsidRDefault="0043289E" w:rsidP="00A03882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Лист корректировки календарно-тематического планирования</w:t>
      </w:r>
    </w:p>
    <w:p w:rsidR="0043289E" w:rsidRDefault="0043289E" w:rsidP="0043289E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Предмет______________</w:t>
      </w:r>
    </w:p>
    <w:p w:rsidR="0043289E" w:rsidRDefault="0043289E" w:rsidP="0043289E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Класс ________________</w:t>
      </w:r>
    </w:p>
    <w:p w:rsidR="0043289E" w:rsidRDefault="0043289E" w:rsidP="0043289E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Учитель______________</w:t>
      </w:r>
    </w:p>
    <w:p w:rsidR="0043289E" w:rsidRDefault="0043289E" w:rsidP="0043289E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p w:rsidR="0043289E" w:rsidRDefault="0043289E" w:rsidP="0043289E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3"/>
        <w:gridCol w:w="1679"/>
        <w:gridCol w:w="1182"/>
        <w:gridCol w:w="1109"/>
        <w:gridCol w:w="2230"/>
        <w:gridCol w:w="2328"/>
      </w:tblGrid>
      <w:tr w:rsidR="0043289E" w:rsidTr="004328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№урока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Тема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Кол-во часов</w:t>
            </w:r>
          </w:p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 xml:space="preserve">Кол-во часов </w:t>
            </w:r>
          </w:p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дано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Причина корректировки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  <w:t>Способ корректировки</w:t>
            </w:r>
          </w:p>
        </w:tc>
      </w:tr>
      <w:tr w:rsidR="0043289E" w:rsidTr="0043289E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43289E" w:rsidTr="0043289E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43289E" w:rsidTr="0043289E">
        <w:trPr>
          <w:trHeight w:val="6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9E" w:rsidRDefault="0043289E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</w:tbl>
    <w:p w:rsidR="0043289E" w:rsidRDefault="0043289E" w:rsidP="0043289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3289E" w:rsidRDefault="0043289E" w:rsidP="0043289E">
      <w:pPr>
        <w:rPr>
          <w:rFonts w:ascii="Times New Roman" w:hAnsi="Times New Roman" w:cs="Times New Roman"/>
          <w:sz w:val="24"/>
          <w:szCs w:val="24"/>
        </w:rPr>
      </w:pPr>
    </w:p>
    <w:sectPr w:rsidR="0043289E" w:rsidSect="00533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51D" w:rsidRDefault="0070551D" w:rsidP="003F067D">
      <w:pPr>
        <w:spacing w:after="0" w:line="240" w:lineRule="auto"/>
      </w:pPr>
      <w:r>
        <w:separator/>
      </w:r>
    </w:p>
  </w:endnote>
  <w:endnote w:type="continuationSeparator" w:id="0">
    <w:p w:rsidR="0070551D" w:rsidRDefault="0070551D" w:rsidP="003F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51D" w:rsidRDefault="0070551D" w:rsidP="003F067D">
      <w:pPr>
        <w:spacing w:after="0" w:line="240" w:lineRule="auto"/>
      </w:pPr>
      <w:r>
        <w:separator/>
      </w:r>
    </w:p>
  </w:footnote>
  <w:footnote w:type="continuationSeparator" w:id="0">
    <w:p w:rsidR="0070551D" w:rsidRDefault="0070551D" w:rsidP="003F0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4C6"/>
    <w:multiLevelType w:val="multilevel"/>
    <w:tmpl w:val="9004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95B30"/>
    <w:multiLevelType w:val="multilevel"/>
    <w:tmpl w:val="32AA1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9D46D6"/>
    <w:multiLevelType w:val="multilevel"/>
    <w:tmpl w:val="9CF8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8860A8"/>
    <w:multiLevelType w:val="multilevel"/>
    <w:tmpl w:val="A3A8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430E7"/>
    <w:multiLevelType w:val="multilevel"/>
    <w:tmpl w:val="84FC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A7AB5"/>
    <w:multiLevelType w:val="multilevel"/>
    <w:tmpl w:val="8CFE4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4C6AD5"/>
    <w:multiLevelType w:val="multilevel"/>
    <w:tmpl w:val="8930A1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CE146B"/>
    <w:multiLevelType w:val="multilevel"/>
    <w:tmpl w:val="206E8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496FD3"/>
    <w:multiLevelType w:val="multilevel"/>
    <w:tmpl w:val="7DDCC1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514904"/>
    <w:multiLevelType w:val="multilevel"/>
    <w:tmpl w:val="D8746F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E856D0"/>
    <w:multiLevelType w:val="multilevel"/>
    <w:tmpl w:val="6106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8413FF"/>
    <w:multiLevelType w:val="multilevel"/>
    <w:tmpl w:val="89C0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C00AA4"/>
    <w:multiLevelType w:val="multilevel"/>
    <w:tmpl w:val="C306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C4405E"/>
    <w:multiLevelType w:val="multilevel"/>
    <w:tmpl w:val="3460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FB71CA"/>
    <w:multiLevelType w:val="multilevel"/>
    <w:tmpl w:val="E54A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C33573"/>
    <w:multiLevelType w:val="multilevel"/>
    <w:tmpl w:val="8B9E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C06CBF"/>
    <w:multiLevelType w:val="multilevel"/>
    <w:tmpl w:val="5FF2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BB4452"/>
    <w:multiLevelType w:val="multilevel"/>
    <w:tmpl w:val="701A2A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BC426C"/>
    <w:multiLevelType w:val="multilevel"/>
    <w:tmpl w:val="C5F4A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2C5B3F"/>
    <w:multiLevelType w:val="multilevel"/>
    <w:tmpl w:val="A4DC0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347A76"/>
    <w:multiLevelType w:val="multilevel"/>
    <w:tmpl w:val="8A5A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417597"/>
    <w:multiLevelType w:val="multilevel"/>
    <w:tmpl w:val="3E469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A770F3"/>
    <w:multiLevelType w:val="multilevel"/>
    <w:tmpl w:val="B5BA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5393D"/>
    <w:multiLevelType w:val="multilevel"/>
    <w:tmpl w:val="1BB09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1168CF"/>
    <w:multiLevelType w:val="multilevel"/>
    <w:tmpl w:val="2B247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ED6D3D"/>
    <w:multiLevelType w:val="multilevel"/>
    <w:tmpl w:val="3B9075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015F04"/>
    <w:multiLevelType w:val="multilevel"/>
    <w:tmpl w:val="A8AA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7D31EA"/>
    <w:multiLevelType w:val="multilevel"/>
    <w:tmpl w:val="47282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276E8E"/>
    <w:multiLevelType w:val="multilevel"/>
    <w:tmpl w:val="32D2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855860"/>
    <w:multiLevelType w:val="multilevel"/>
    <w:tmpl w:val="4E269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562B41"/>
    <w:multiLevelType w:val="multilevel"/>
    <w:tmpl w:val="2D8E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6C1273"/>
    <w:multiLevelType w:val="multilevel"/>
    <w:tmpl w:val="FA88F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4E3462"/>
    <w:multiLevelType w:val="multilevel"/>
    <w:tmpl w:val="A952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9D78DA"/>
    <w:multiLevelType w:val="multilevel"/>
    <w:tmpl w:val="1160ED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3D3F2A"/>
    <w:multiLevelType w:val="multilevel"/>
    <w:tmpl w:val="B9242F7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700D62FA"/>
    <w:multiLevelType w:val="multilevel"/>
    <w:tmpl w:val="C00C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2D3E64"/>
    <w:multiLevelType w:val="multilevel"/>
    <w:tmpl w:val="602E3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0"/>
  </w:num>
  <w:num w:numId="3">
    <w:abstractNumId w:val="3"/>
  </w:num>
  <w:num w:numId="4">
    <w:abstractNumId w:val="20"/>
  </w:num>
  <w:num w:numId="5">
    <w:abstractNumId w:val="17"/>
  </w:num>
  <w:num w:numId="6">
    <w:abstractNumId w:val="6"/>
  </w:num>
  <w:num w:numId="7">
    <w:abstractNumId w:val="34"/>
  </w:num>
  <w:num w:numId="8">
    <w:abstractNumId w:val="9"/>
  </w:num>
  <w:num w:numId="9">
    <w:abstractNumId w:val="30"/>
  </w:num>
  <w:num w:numId="10">
    <w:abstractNumId w:val="25"/>
  </w:num>
  <w:num w:numId="11">
    <w:abstractNumId w:val="33"/>
  </w:num>
  <w:num w:numId="12">
    <w:abstractNumId w:val="5"/>
  </w:num>
  <w:num w:numId="13">
    <w:abstractNumId w:val="7"/>
  </w:num>
  <w:num w:numId="14">
    <w:abstractNumId w:val="0"/>
  </w:num>
  <w:num w:numId="15">
    <w:abstractNumId w:val="3"/>
  </w:num>
  <w:num w:numId="16">
    <w:abstractNumId w:val="14"/>
  </w:num>
  <w:num w:numId="17">
    <w:abstractNumId w:val="22"/>
  </w:num>
  <w:num w:numId="18">
    <w:abstractNumId w:val="36"/>
  </w:num>
  <w:num w:numId="19">
    <w:abstractNumId w:val="2"/>
  </w:num>
  <w:num w:numId="20">
    <w:abstractNumId w:val="26"/>
  </w:num>
  <w:num w:numId="21">
    <w:abstractNumId w:val="15"/>
  </w:num>
  <w:num w:numId="22">
    <w:abstractNumId w:val="13"/>
  </w:num>
  <w:num w:numId="23">
    <w:abstractNumId w:val="11"/>
  </w:num>
  <w:num w:numId="24">
    <w:abstractNumId w:val="18"/>
  </w:num>
  <w:num w:numId="25">
    <w:abstractNumId w:val="1"/>
  </w:num>
  <w:num w:numId="26">
    <w:abstractNumId w:val="8"/>
  </w:num>
  <w:num w:numId="27">
    <w:abstractNumId w:val="4"/>
  </w:num>
  <w:num w:numId="28">
    <w:abstractNumId w:val="27"/>
  </w:num>
  <w:num w:numId="29">
    <w:abstractNumId w:val="24"/>
  </w:num>
  <w:num w:numId="30">
    <w:abstractNumId w:val="28"/>
  </w:num>
  <w:num w:numId="31">
    <w:abstractNumId w:val="10"/>
  </w:num>
  <w:num w:numId="32">
    <w:abstractNumId w:val="12"/>
  </w:num>
  <w:num w:numId="33">
    <w:abstractNumId w:val="16"/>
  </w:num>
  <w:num w:numId="34">
    <w:abstractNumId w:val="23"/>
  </w:num>
  <w:num w:numId="35">
    <w:abstractNumId w:val="32"/>
  </w:num>
  <w:num w:numId="36">
    <w:abstractNumId w:val="19"/>
  </w:num>
  <w:num w:numId="37">
    <w:abstractNumId w:val="29"/>
  </w:num>
  <w:num w:numId="38">
    <w:abstractNumId w:val="31"/>
  </w:num>
  <w:num w:numId="3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54E30"/>
    <w:rsid w:val="0000591F"/>
    <w:rsid w:val="0001617E"/>
    <w:rsid w:val="0003343C"/>
    <w:rsid w:val="00062EC9"/>
    <w:rsid w:val="00063037"/>
    <w:rsid w:val="00074B14"/>
    <w:rsid w:val="0009467A"/>
    <w:rsid w:val="00094886"/>
    <w:rsid w:val="00096899"/>
    <w:rsid w:val="000B64F2"/>
    <w:rsid w:val="000B6764"/>
    <w:rsid w:val="000D29AC"/>
    <w:rsid w:val="000E1136"/>
    <w:rsid w:val="000F65F6"/>
    <w:rsid w:val="00104401"/>
    <w:rsid w:val="00193EDE"/>
    <w:rsid w:val="001A5100"/>
    <w:rsid w:val="001D4BD8"/>
    <w:rsid w:val="001D6721"/>
    <w:rsid w:val="00230E37"/>
    <w:rsid w:val="00286AB3"/>
    <w:rsid w:val="002919B0"/>
    <w:rsid w:val="002D71A3"/>
    <w:rsid w:val="002F214E"/>
    <w:rsid w:val="002F7FA6"/>
    <w:rsid w:val="00317919"/>
    <w:rsid w:val="00365B1C"/>
    <w:rsid w:val="003C6B9F"/>
    <w:rsid w:val="003D6DEA"/>
    <w:rsid w:val="003F067D"/>
    <w:rsid w:val="0040097B"/>
    <w:rsid w:val="0043289E"/>
    <w:rsid w:val="00433450"/>
    <w:rsid w:val="00437E7C"/>
    <w:rsid w:val="00462DF4"/>
    <w:rsid w:val="00470B0A"/>
    <w:rsid w:val="004B210C"/>
    <w:rsid w:val="004B219B"/>
    <w:rsid w:val="004B2636"/>
    <w:rsid w:val="004C1B90"/>
    <w:rsid w:val="004E0D7F"/>
    <w:rsid w:val="004E7F6A"/>
    <w:rsid w:val="005336D9"/>
    <w:rsid w:val="00534DBF"/>
    <w:rsid w:val="0055673F"/>
    <w:rsid w:val="005702FB"/>
    <w:rsid w:val="005A1373"/>
    <w:rsid w:val="005D4541"/>
    <w:rsid w:val="00606FDD"/>
    <w:rsid w:val="006314C6"/>
    <w:rsid w:val="0066713F"/>
    <w:rsid w:val="006746A1"/>
    <w:rsid w:val="00692D1D"/>
    <w:rsid w:val="006A20C8"/>
    <w:rsid w:val="006B4FA9"/>
    <w:rsid w:val="006D2A3C"/>
    <w:rsid w:val="006E15ED"/>
    <w:rsid w:val="006E7F11"/>
    <w:rsid w:val="006F0B0C"/>
    <w:rsid w:val="006F6A8D"/>
    <w:rsid w:val="00702488"/>
    <w:rsid w:val="0070360D"/>
    <w:rsid w:val="0070551D"/>
    <w:rsid w:val="00714913"/>
    <w:rsid w:val="007643AA"/>
    <w:rsid w:val="007660D1"/>
    <w:rsid w:val="00774976"/>
    <w:rsid w:val="0077514A"/>
    <w:rsid w:val="0077570D"/>
    <w:rsid w:val="00783EDE"/>
    <w:rsid w:val="007C0953"/>
    <w:rsid w:val="00864840"/>
    <w:rsid w:val="00876922"/>
    <w:rsid w:val="008816A8"/>
    <w:rsid w:val="00885D99"/>
    <w:rsid w:val="0089036F"/>
    <w:rsid w:val="00935884"/>
    <w:rsid w:val="00943CAA"/>
    <w:rsid w:val="00956C1B"/>
    <w:rsid w:val="00972C4A"/>
    <w:rsid w:val="009830E5"/>
    <w:rsid w:val="009D3749"/>
    <w:rsid w:val="00A03882"/>
    <w:rsid w:val="00A14925"/>
    <w:rsid w:val="00A26525"/>
    <w:rsid w:val="00AC1F0E"/>
    <w:rsid w:val="00B34815"/>
    <w:rsid w:val="00B615A1"/>
    <w:rsid w:val="00BC5DC4"/>
    <w:rsid w:val="00BE55A4"/>
    <w:rsid w:val="00BF46E7"/>
    <w:rsid w:val="00C27D3F"/>
    <w:rsid w:val="00C47213"/>
    <w:rsid w:val="00CC03D5"/>
    <w:rsid w:val="00CD07DB"/>
    <w:rsid w:val="00CE2306"/>
    <w:rsid w:val="00CF70BD"/>
    <w:rsid w:val="00D23FD0"/>
    <w:rsid w:val="00D60734"/>
    <w:rsid w:val="00D7074A"/>
    <w:rsid w:val="00DE0465"/>
    <w:rsid w:val="00DE049F"/>
    <w:rsid w:val="00DE12E8"/>
    <w:rsid w:val="00DE12EC"/>
    <w:rsid w:val="00DF787D"/>
    <w:rsid w:val="00E0459B"/>
    <w:rsid w:val="00E179D5"/>
    <w:rsid w:val="00E34F16"/>
    <w:rsid w:val="00EC6F51"/>
    <w:rsid w:val="00ED40E5"/>
    <w:rsid w:val="00EE69A1"/>
    <w:rsid w:val="00F15A36"/>
    <w:rsid w:val="00F1713C"/>
    <w:rsid w:val="00F54E30"/>
    <w:rsid w:val="00F553B6"/>
    <w:rsid w:val="00F75E8C"/>
    <w:rsid w:val="00F87544"/>
    <w:rsid w:val="00FA74B9"/>
    <w:rsid w:val="00FB2637"/>
    <w:rsid w:val="00FD1172"/>
    <w:rsid w:val="00FE444C"/>
    <w:rsid w:val="00FE6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BCC"/>
  </w:style>
  <w:style w:type="paragraph" w:styleId="2">
    <w:name w:val="heading 2"/>
    <w:basedOn w:val="a"/>
    <w:link w:val="20"/>
    <w:uiPriority w:val="9"/>
    <w:qFormat/>
    <w:rsid w:val="004009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E7F6A"/>
  </w:style>
  <w:style w:type="character" w:customStyle="1" w:styleId="c19">
    <w:name w:val="c19"/>
    <w:basedOn w:val="a0"/>
    <w:rsid w:val="004E7F6A"/>
  </w:style>
  <w:style w:type="paragraph" w:customStyle="1" w:styleId="c26">
    <w:name w:val="c26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4E7F6A"/>
  </w:style>
  <w:style w:type="character" w:customStyle="1" w:styleId="c21">
    <w:name w:val="c21"/>
    <w:basedOn w:val="a0"/>
    <w:rsid w:val="004E7F6A"/>
  </w:style>
  <w:style w:type="paragraph" w:customStyle="1" w:styleId="c2">
    <w:name w:val="c2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4E7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F7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0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F0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067D"/>
  </w:style>
  <w:style w:type="paragraph" w:styleId="a8">
    <w:name w:val="footer"/>
    <w:basedOn w:val="a"/>
    <w:link w:val="a9"/>
    <w:uiPriority w:val="99"/>
    <w:unhideWhenUsed/>
    <w:rsid w:val="003F0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067D"/>
  </w:style>
  <w:style w:type="paragraph" w:styleId="aa">
    <w:name w:val="List Paragraph"/>
    <w:basedOn w:val="a"/>
    <w:uiPriority w:val="34"/>
    <w:qFormat/>
    <w:rsid w:val="00C47213"/>
    <w:pPr>
      <w:ind w:left="720"/>
      <w:contextualSpacing/>
    </w:pPr>
  </w:style>
  <w:style w:type="character" w:customStyle="1" w:styleId="c43">
    <w:name w:val="c43"/>
    <w:basedOn w:val="a0"/>
    <w:rsid w:val="006E15ED"/>
  </w:style>
  <w:style w:type="character" w:customStyle="1" w:styleId="c11">
    <w:name w:val="c11"/>
    <w:basedOn w:val="a0"/>
    <w:rsid w:val="006E15ED"/>
  </w:style>
  <w:style w:type="paragraph" w:customStyle="1" w:styleId="c52">
    <w:name w:val="c52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6E15ED"/>
  </w:style>
  <w:style w:type="paragraph" w:customStyle="1" w:styleId="c53">
    <w:name w:val="c53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E15ED"/>
  </w:style>
  <w:style w:type="paragraph" w:customStyle="1" w:styleId="c9">
    <w:name w:val="c9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E15ED"/>
  </w:style>
  <w:style w:type="character" w:customStyle="1" w:styleId="c3">
    <w:name w:val="c3"/>
    <w:basedOn w:val="a0"/>
    <w:rsid w:val="006E15ED"/>
  </w:style>
  <w:style w:type="paragraph" w:customStyle="1" w:styleId="c49">
    <w:name w:val="c49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4">
    <w:name w:val="c144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6E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3">
    <w:name w:val="c83"/>
    <w:basedOn w:val="a0"/>
    <w:rsid w:val="006E15ED"/>
  </w:style>
  <w:style w:type="character" w:customStyle="1" w:styleId="20">
    <w:name w:val="Заголовок 2 Знак"/>
    <w:basedOn w:val="a0"/>
    <w:link w:val="2"/>
    <w:uiPriority w:val="9"/>
    <w:rsid w:val="0040097B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ADCD7-0D9E-44F6-AF6D-779B2CAC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2658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2023-09-25T17:51:00Z</dcterms:created>
  <dcterms:modified xsi:type="dcterms:W3CDTF">2023-10-17T06:57:00Z</dcterms:modified>
</cp:coreProperties>
</file>